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D2E8B" w14:textId="2DB2D9F4" w:rsidR="005A6A93" w:rsidRDefault="00494524" w:rsidP="00292261">
      <w:pPr>
        <w:spacing w:after="0"/>
        <w:jc w:val="center"/>
      </w:pPr>
      <w:r>
        <w:t xml:space="preserve">How to set up </w:t>
      </w:r>
      <w:r w:rsidR="00E00F58">
        <w:t>G</w:t>
      </w:r>
      <w:bookmarkStart w:id="0" w:name="_GoBack"/>
      <w:bookmarkEnd w:id="0"/>
      <w:r>
        <w:t xml:space="preserve">rade </w:t>
      </w:r>
      <w:r w:rsidR="00E00F58">
        <w:t>S</w:t>
      </w:r>
      <w:r>
        <w:t>ync from Canvas to Power Teacher Pro</w:t>
      </w:r>
    </w:p>
    <w:p w14:paraId="4797B3CE" w14:textId="29AB9A31" w:rsidR="00933621" w:rsidRDefault="00BA1920" w:rsidP="00494524">
      <w:pPr>
        <w:pStyle w:val="ListParagraph"/>
        <w:numPr>
          <w:ilvl w:val="0"/>
          <w:numId w:val="1"/>
        </w:numPr>
      </w:pPr>
      <w:r>
        <w:t xml:space="preserve">Using the Edge  </w:t>
      </w:r>
      <w:r w:rsidR="5D92B35D">
        <w:rPr>
          <w:noProof/>
        </w:rPr>
        <w:drawing>
          <wp:inline distT="0" distB="0" distL="0" distR="0" wp14:anchorId="62D7E99D" wp14:editId="5C7917E1">
            <wp:extent cx="333375" cy="355600"/>
            <wp:effectExtent l="0" t="0" r="0" b="0"/>
            <wp:docPr id="767065578" name="Picture 76706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C66846">
        <w:t xml:space="preserve"> or Chrome</w:t>
      </w:r>
      <w:r w:rsidR="7C64A3D6">
        <w:rPr>
          <w:noProof/>
        </w:rPr>
        <w:drawing>
          <wp:inline distT="0" distB="0" distL="0" distR="0" wp14:anchorId="236652EE" wp14:editId="46D66767">
            <wp:extent cx="333375" cy="333375"/>
            <wp:effectExtent l="0" t="0" r="0" b="0"/>
            <wp:docPr id="1450586664" name="Picture 145058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64A3D6">
        <w:t xml:space="preserve"> browser</w:t>
      </w:r>
    </w:p>
    <w:p w14:paraId="3D0DC108" w14:textId="695499DF" w:rsidR="00494524" w:rsidRDefault="00494524" w:rsidP="006F5F91">
      <w:pPr>
        <w:pStyle w:val="ListParagraph"/>
        <w:numPr>
          <w:ilvl w:val="0"/>
          <w:numId w:val="1"/>
        </w:numPr>
      </w:pPr>
      <w:r>
        <w:t>Open</w:t>
      </w:r>
      <w:r w:rsidR="00292261">
        <w:t xml:space="preserve"> Canvas </w:t>
      </w:r>
      <w:r w:rsidR="00292261">
        <w:rPr>
          <w:noProof/>
        </w:rPr>
        <w:drawing>
          <wp:inline distT="0" distB="0" distL="0" distR="0" wp14:anchorId="5B18AE68" wp14:editId="564E9B3C">
            <wp:extent cx="726091" cy="660082"/>
            <wp:effectExtent l="0" t="0" r="5080" b="0"/>
            <wp:docPr id="226263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91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62FE" w14:textId="3834CD53" w:rsidR="00292261" w:rsidRDefault="00292261" w:rsidP="00494524">
      <w:pPr>
        <w:pStyle w:val="ListParagraph"/>
        <w:numPr>
          <w:ilvl w:val="0"/>
          <w:numId w:val="1"/>
        </w:numPr>
      </w:pPr>
      <w:r>
        <w:t xml:space="preserve">Click on the course card that you would like to sync grades </w:t>
      </w:r>
      <w:r>
        <w:rPr>
          <w:noProof/>
        </w:rPr>
        <w:drawing>
          <wp:inline distT="0" distB="0" distL="0" distR="0" wp14:anchorId="5F94E0FE" wp14:editId="4386A6BD">
            <wp:extent cx="807876" cy="76179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8803" cy="77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B966" w14:textId="4213B9EE" w:rsidR="00292261" w:rsidRDefault="00292261" w:rsidP="00494524">
      <w:pPr>
        <w:pStyle w:val="ListParagraph"/>
        <w:numPr>
          <w:ilvl w:val="0"/>
          <w:numId w:val="1"/>
        </w:numPr>
      </w:pPr>
      <w:r>
        <w:t xml:space="preserve">Click on </w:t>
      </w:r>
      <w:r w:rsidRPr="2DB87DEA">
        <w:rPr>
          <w:color w:val="0070C0"/>
        </w:rPr>
        <w:t>Assignments</w:t>
      </w:r>
      <w:r>
        <w:t xml:space="preserve"> (left side) </w:t>
      </w:r>
      <w:r>
        <w:rPr>
          <w:noProof/>
        </w:rPr>
        <w:drawing>
          <wp:inline distT="0" distB="0" distL="0" distR="0" wp14:anchorId="25A6A69B" wp14:editId="2327C3B2">
            <wp:extent cx="1181100" cy="314325"/>
            <wp:effectExtent l="0" t="0" r="0" b="9525"/>
            <wp:docPr id="9532835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AAC4" w14:textId="310C549C" w:rsidR="00292261" w:rsidRDefault="00292261" w:rsidP="00494524">
      <w:pPr>
        <w:pStyle w:val="ListParagraph"/>
        <w:numPr>
          <w:ilvl w:val="0"/>
          <w:numId w:val="1"/>
        </w:numPr>
      </w:pPr>
      <w:r>
        <w:t>Click on the</w:t>
      </w:r>
      <w:r w:rsidR="7021E581">
        <w:t xml:space="preserve"> ellipsis </w:t>
      </w:r>
      <w:r>
        <w:t>or “hotdog” menu at the top right beside the + Assignment button</w:t>
      </w:r>
      <w:r>
        <w:rPr>
          <w:noProof/>
        </w:rPr>
        <w:drawing>
          <wp:inline distT="0" distB="0" distL="0" distR="0" wp14:anchorId="32DE4931" wp14:editId="5279EE24">
            <wp:extent cx="2990850" cy="462222"/>
            <wp:effectExtent l="0" t="0" r="0" b="0"/>
            <wp:docPr id="16752418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C8EC" w14:textId="6D8F5C53" w:rsidR="00292261" w:rsidRDefault="00292261" w:rsidP="00494524">
      <w:pPr>
        <w:pStyle w:val="ListParagraph"/>
        <w:numPr>
          <w:ilvl w:val="0"/>
          <w:numId w:val="1"/>
        </w:numPr>
      </w:pPr>
      <w:r>
        <w:t>Select</w:t>
      </w:r>
      <w:r w:rsidR="00BA1920">
        <w:t xml:space="preserve"> </w:t>
      </w:r>
      <w:r w:rsidR="00705B1B">
        <w:t>- Import</w:t>
      </w:r>
      <w:r>
        <w:t xml:space="preserve"> Assignment Groups </w:t>
      </w:r>
      <w:r>
        <w:rPr>
          <w:noProof/>
        </w:rPr>
        <w:drawing>
          <wp:inline distT="0" distB="0" distL="0" distR="0" wp14:anchorId="0819C9AB" wp14:editId="36653476">
            <wp:extent cx="2733675" cy="1152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139" t="20000" b="53111"/>
                    <a:stretch/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119B3B1" w14:textId="03BE03ED" w:rsidR="00292261" w:rsidRDefault="00292261" w:rsidP="00494524">
      <w:pPr>
        <w:pStyle w:val="ListParagraph"/>
        <w:numPr>
          <w:ilvl w:val="0"/>
          <w:numId w:val="1"/>
        </w:numPr>
      </w:pPr>
      <w:r>
        <w:t xml:space="preserve">Click </w:t>
      </w:r>
      <w:r w:rsidRPr="2DB87DEA">
        <w:rPr>
          <w:color w:val="0070C0"/>
        </w:rPr>
        <w:t>Add</w:t>
      </w:r>
      <w:r>
        <w:t xml:space="preserve"> </w:t>
      </w:r>
      <w:r>
        <w:rPr>
          <w:noProof/>
        </w:rPr>
        <w:drawing>
          <wp:inline distT="0" distB="0" distL="0" distR="0" wp14:anchorId="2EF64E64" wp14:editId="0400F128">
            <wp:extent cx="2069816" cy="1695376"/>
            <wp:effectExtent l="0" t="0" r="6985" b="635"/>
            <wp:docPr id="6164566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16" cy="169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13CB" w14:textId="189687B1" w:rsidR="006F5F91" w:rsidRDefault="00DA2691" w:rsidP="00494524">
      <w:pPr>
        <w:pStyle w:val="ListParagraph"/>
        <w:numPr>
          <w:ilvl w:val="0"/>
          <w:numId w:val="1"/>
        </w:numPr>
      </w:pPr>
      <w:r>
        <w:t xml:space="preserve">You </w:t>
      </w:r>
      <w:r w:rsidR="6908BF40">
        <w:t>will see a</w:t>
      </w:r>
      <w:r>
        <w:t xml:space="preserve"> notification at the top - </w:t>
      </w:r>
      <w:r w:rsidR="00292261">
        <w:rPr>
          <w:noProof/>
        </w:rPr>
        <w:drawing>
          <wp:inline distT="0" distB="0" distL="0" distR="0" wp14:anchorId="0F88B125" wp14:editId="030249AA">
            <wp:extent cx="3095625" cy="742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083" t="6223" r="27778" b="76444"/>
                    <a:stretch/>
                  </pic:blipFill>
                  <pic:spPr bwMode="auto">
                    <a:xfrm>
                      <a:off x="0" y="0"/>
                      <a:ext cx="30956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93CF8" w14:textId="6410A0F8" w:rsidR="00292261" w:rsidRDefault="00BA1920" w:rsidP="006F5F91">
      <w:pPr>
        <w:pStyle w:val="ListParagraph"/>
      </w:pPr>
      <w:r w:rsidRPr="2DB87DEA">
        <w:rPr>
          <w:b/>
          <w:bCs/>
        </w:rPr>
        <w:t>You</w:t>
      </w:r>
      <w:r w:rsidR="006F5F91" w:rsidRPr="2DB87DEA">
        <w:rPr>
          <w:b/>
          <w:bCs/>
        </w:rPr>
        <w:t xml:space="preserve"> MUST</w:t>
      </w:r>
      <w:r w:rsidRPr="2DB87DEA">
        <w:rPr>
          <w:b/>
          <w:bCs/>
        </w:rPr>
        <w:t xml:space="preserve"> refresh your page</w:t>
      </w:r>
      <w:r w:rsidR="006F5F91" w:rsidRPr="2DB87DEA">
        <w:rPr>
          <w:b/>
          <w:bCs/>
        </w:rPr>
        <w:t xml:space="preserve"> (several times)</w:t>
      </w:r>
      <w:r>
        <w:t xml:space="preserve">. It could also take a few minutes to populate. </w:t>
      </w:r>
    </w:p>
    <w:p w14:paraId="576F3DE6" w14:textId="3EDED6F0" w:rsidR="00DA2691" w:rsidRDefault="00BA1920" w:rsidP="0049452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9C5FCB" wp14:editId="4141E228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3314700" cy="888365"/>
                <wp:effectExtent l="0" t="0" r="0" b="698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5B811" w14:textId="77777777" w:rsidR="00BA1920" w:rsidRPr="006F5F91" w:rsidRDefault="00BA1920" w:rsidP="00BA1920">
                            <w:pPr>
                              <w:pStyle w:val="ListParagrap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*</w:t>
                            </w:r>
                            <w:r w:rsidRPr="006F5F9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 the contents from the old groups will need to be moved to the Assignment groups that will sync to PTP</w:t>
                            </w:r>
                          </w:p>
                          <w:p w14:paraId="768963B8" w14:textId="6740831F" w:rsidR="00BA1920" w:rsidRDefault="00BA19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C5F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8pt;margin-top:11.3pt;width:261pt;height:69.9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IhIAIAABw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" stroked="f">
                <v:textbox>
                  <w:txbxContent>
                    <w:p w14:paraId="6145B811" w14:textId="77777777" w:rsidR="00BA1920" w:rsidRPr="006F5F91" w:rsidRDefault="00BA1920" w:rsidP="00BA1920">
                      <w:pPr>
                        <w:pStyle w:val="ListParagrap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*</w:t>
                      </w:r>
                      <w:r w:rsidRPr="006F5F91">
                        <w:rPr>
                          <w:b/>
                          <w:bCs/>
                          <w:sz w:val="24"/>
                          <w:szCs w:val="24"/>
                        </w:rPr>
                        <w:t>All the contents from the old groups will need to be moved to the Assignment groups that will sync to PTP</w:t>
                      </w:r>
                    </w:p>
                    <w:p w14:paraId="768963B8" w14:textId="6740831F" w:rsidR="00BA1920" w:rsidRDefault="00BA1920"/>
                  </w:txbxContent>
                </v:textbox>
                <w10:wrap anchorx="margin"/>
              </v:shape>
            </w:pict>
          </mc:Fallback>
        </mc:AlternateContent>
      </w:r>
      <w:r w:rsidR="00DA2691">
        <w:t>The Assignment Groups “categories” will have an import symbol beside the title</w:t>
      </w:r>
    </w:p>
    <w:p w14:paraId="4D79E30A" w14:textId="2CCC90E1" w:rsidR="00DA2691" w:rsidRDefault="00DA2691" w:rsidP="00DA2691">
      <w:pPr>
        <w:pStyle w:val="ListParagraph"/>
      </w:pPr>
      <w:r>
        <w:rPr>
          <w:noProof/>
        </w:rPr>
        <w:drawing>
          <wp:inline distT="0" distB="0" distL="0" distR="0" wp14:anchorId="6EEE095B" wp14:editId="786B0F06">
            <wp:extent cx="3324225" cy="85049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50" t="30022" r="3889" b="40357"/>
                    <a:stretch/>
                  </pic:blipFill>
                  <pic:spPr bwMode="auto">
                    <a:xfrm>
                      <a:off x="0" y="0"/>
                      <a:ext cx="3363923" cy="86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4BB45" w14:textId="71778108" w:rsidR="00DA2691" w:rsidRDefault="00DA2691" w:rsidP="00DA2691">
      <w:pPr>
        <w:pStyle w:val="ListParagraph"/>
        <w:numPr>
          <w:ilvl w:val="0"/>
          <w:numId w:val="1"/>
        </w:numPr>
      </w:pPr>
      <w:r>
        <w:lastRenderedPageBreak/>
        <w:t xml:space="preserve">. Click on the </w:t>
      </w:r>
      <w:r w:rsidR="5C7917E1">
        <w:t>ellipsis</w:t>
      </w:r>
      <w:r>
        <w:t xml:space="preserve"> or “hotdog” menu at the end of </w:t>
      </w:r>
      <w:r w:rsidR="00BA1920">
        <w:t>the</w:t>
      </w:r>
      <w:r>
        <w:t xml:space="preserve"> </w:t>
      </w:r>
      <w:r w:rsidR="00BA1920">
        <w:t xml:space="preserve">original </w:t>
      </w:r>
      <w:r>
        <w:t>group and select MOVE CONTENTS</w:t>
      </w:r>
      <w:r>
        <w:rPr>
          <w:noProof/>
        </w:rPr>
        <w:drawing>
          <wp:inline distT="0" distB="0" distL="0" distR="0" wp14:anchorId="6523E3F2" wp14:editId="0D229447">
            <wp:extent cx="3057525" cy="146517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194" t="17334" b="23778"/>
                    <a:stretch/>
                  </pic:blipFill>
                  <pic:spPr bwMode="auto">
                    <a:xfrm>
                      <a:off x="0" y="0"/>
                      <a:ext cx="3085584" cy="147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0D370" w14:textId="0EFACE77" w:rsidR="00DA2691" w:rsidRDefault="00DA2691" w:rsidP="00DA2691">
      <w:pPr>
        <w:pStyle w:val="ListParagraph"/>
        <w:numPr>
          <w:ilvl w:val="0"/>
          <w:numId w:val="1"/>
        </w:numPr>
      </w:pPr>
      <w:r>
        <w:t>Select the category or Assignment Group you would like to the contents into and click the yellow MOVE button</w:t>
      </w:r>
      <w:r>
        <w:rPr>
          <w:noProof/>
        </w:rPr>
        <w:drawing>
          <wp:inline distT="0" distB="0" distL="0" distR="0" wp14:anchorId="0031938B" wp14:editId="6C063CB3">
            <wp:extent cx="4381500" cy="1579563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33" t="6666" b="49112"/>
                    <a:stretch/>
                  </pic:blipFill>
                  <pic:spPr bwMode="auto">
                    <a:xfrm>
                      <a:off x="0" y="0"/>
                      <a:ext cx="4397267" cy="158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3A203" w14:textId="538AEA08" w:rsidR="00DA2691" w:rsidRDefault="00DA2691" w:rsidP="00DA2691">
      <w:pPr>
        <w:pStyle w:val="ListParagraph"/>
        <w:numPr>
          <w:ilvl w:val="0"/>
          <w:numId w:val="1"/>
        </w:numPr>
      </w:pPr>
      <w:r>
        <w:t xml:space="preserve">All the contents will move to a PTP category. </w:t>
      </w:r>
      <w:r>
        <w:rPr>
          <w:noProof/>
        </w:rPr>
        <w:drawing>
          <wp:inline distT="0" distB="0" distL="0" distR="0" wp14:anchorId="2F583655" wp14:editId="6AA11E7D">
            <wp:extent cx="4295775" cy="10323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611" t="13778" r="4722" b="58666"/>
                    <a:stretch/>
                  </pic:blipFill>
                  <pic:spPr bwMode="auto">
                    <a:xfrm>
                      <a:off x="0" y="0"/>
                      <a:ext cx="4314967" cy="103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11FAF" w14:textId="155BB161" w:rsidR="00BA1920" w:rsidRDefault="00BA1920" w:rsidP="00BA1920">
      <w:pPr>
        <w:pStyle w:val="ListParagraph"/>
      </w:pPr>
      <w:r>
        <w:t xml:space="preserve">You </w:t>
      </w:r>
      <w:r w:rsidR="00705B1B">
        <w:t>will need to</w:t>
      </w:r>
      <w:r>
        <w:t xml:space="preserve"> delete the old/original group by clicking on the</w:t>
      </w:r>
      <w:r w:rsidR="63B57C87">
        <w:t xml:space="preserve"> ellipsis </w:t>
      </w:r>
      <w:r>
        <w:t>or “hotdog” menu at the end of the original group</w:t>
      </w:r>
      <w:r w:rsidR="00705B1B">
        <w:t xml:space="preserve"> and select delete. ONLY after you’ve moved the contents. </w:t>
      </w:r>
    </w:p>
    <w:p w14:paraId="113630A4" w14:textId="3CF4E65B" w:rsidR="00DA2691" w:rsidRDefault="00DA2691" w:rsidP="00DA2691">
      <w:pPr>
        <w:pStyle w:val="ListParagraph"/>
        <w:numPr>
          <w:ilvl w:val="0"/>
          <w:numId w:val="1"/>
        </w:numPr>
      </w:pPr>
      <w:r>
        <w:t xml:space="preserve">Click on </w:t>
      </w:r>
      <w:r>
        <w:rPr>
          <w:noProof/>
        </w:rPr>
        <w:drawing>
          <wp:inline distT="0" distB="0" distL="0" distR="0" wp14:anchorId="7725A421" wp14:editId="5E716E59">
            <wp:extent cx="1647825" cy="400822"/>
            <wp:effectExtent l="0" t="0" r="0" b="0"/>
            <wp:docPr id="15985576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the left </w:t>
      </w:r>
      <w:r w:rsidR="00787DB3">
        <w:t xml:space="preserve">and select </w:t>
      </w:r>
      <w:r w:rsidR="00787DB3" w:rsidRPr="2DB87DEA">
        <w:rPr>
          <w:color w:val="0070C0"/>
        </w:rPr>
        <w:t>Sync</w:t>
      </w:r>
      <w:r w:rsidR="00787DB3">
        <w:t xml:space="preserve"> at the top</w:t>
      </w:r>
    </w:p>
    <w:p w14:paraId="1028FB91" w14:textId="338C548C" w:rsidR="00787DB3" w:rsidRDefault="00787DB3" w:rsidP="00787DB3">
      <w:pPr>
        <w:pStyle w:val="ListParagraph"/>
      </w:pPr>
      <w:r>
        <w:rPr>
          <w:noProof/>
        </w:rPr>
        <w:drawing>
          <wp:inline distT="0" distB="0" distL="0" distR="0" wp14:anchorId="0068BAB3" wp14:editId="2319B016">
            <wp:extent cx="3437806" cy="971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639" t="18666" r="5555" b="48865"/>
                    <a:stretch/>
                  </pic:blipFill>
                  <pic:spPr bwMode="auto">
                    <a:xfrm>
                      <a:off x="0" y="0"/>
                      <a:ext cx="3443111" cy="97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44345" w14:textId="6EE514E1" w:rsidR="00787DB3" w:rsidRDefault="00787DB3" w:rsidP="00787DB3">
      <w:pPr>
        <w:pStyle w:val="ListParagraph"/>
        <w:numPr>
          <w:ilvl w:val="0"/>
          <w:numId w:val="1"/>
        </w:numPr>
      </w:pPr>
      <w:r>
        <w:t>From the</w:t>
      </w:r>
      <w:r w:rsidRPr="2DB87DEA">
        <w:rPr>
          <w:color w:val="0070C0"/>
        </w:rPr>
        <w:t xml:space="preserve"> Sync</w:t>
      </w:r>
      <w:r>
        <w:t xml:space="preserve"> tab, you may select for Everything or Certain items to sync daily. </w:t>
      </w:r>
      <w:r w:rsidR="24B0373B">
        <w:t>For the grades</w:t>
      </w:r>
      <w:r w:rsidR="00705B1B">
        <w:t xml:space="preserve"> to sync automatically, check the daily sync box and select save. Last,</w:t>
      </w:r>
      <w:r>
        <w:t xml:space="preserve"> select Submit. </w:t>
      </w:r>
    </w:p>
    <w:p w14:paraId="2CB1AFCB" w14:textId="537F83E9" w:rsidR="00787DB3" w:rsidRDefault="00787DB3" w:rsidP="00787DB3">
      <w:pPr>
        <w:pStyle w:val="ListParagraph"/>
      </w:pPr>
      <w:r>
        <w:rPr>
          <w:noProof/>
        </w:rPr>
        <w:drawing>
          <wp:inline distT="0" distB="0" distL="0" distR="0" wp14:anchorId="5DF45BC8" wp14:editId="14AE1F43">
            <wp:extent cx="2343150" cy="1867134"/>
            <wp:effectExtent l="0" t="0" r="0" b="0"/>
            <wp:docPr id="655819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EA4D" w14:textId="1E431670" w:rsidR="2DB87DEA" w:rsidRDefault="2DB87DEA" w:rsidP="2DB87DEA">
      <w:pPr>
        <w:pStyle w:val="ListParagraph"/>
      </w:pPr>
    </w:p>
    <w:p w14:paraId="1A207D35" w14:textId="7569850A" w:rsidR="66EA180C" w:rsidRDefault="66EA180C" w:rsidP="2DB87DEA">
      <w:pPr>
        <w:pStyle w:val="ListParagraph"/>
      </w:pPr>
      <w:r>
        <w:t>Images:</w:t>
      </w:r>
    </w:p>
    <w:p w14:paraId="178450CB" w14:textId="7DD1C8F4" w:rsidR="66EA180C" w:rsidRDefault="00C67BF4" w:rsidP="2DB87DEA">
      <w:pPr>
        <w:pStyle w:val="ListParagraph"/>
      </w:pPr>
      <w:hyperlink r:id="rId24">
        <w:r w:rsidR="66EA180C" w:rsidRPr="2DB87DEA">
          <w:rPr>
            <w:rStyle w:val="Hyperlink"/>
            <w:color w:val="663366"/>
            <w:sz w:val="19"/>
            <w:szCs w:val="19"/>
          </w:rPr>
          <w:t>https://support.microsoft.com/products/windows</w:t>
        </w:r>
      </w:hyperlink>
    </w:p>
    <w:p w14:paraId="413F7A73" w14:textId="325903C7" w:rsidR="66EA180C" w:rsidRDefault="66EA180C" w:rsidP="2DB87DEA">
      <w:pPr>
        <w:pStyle w:val="ListParagraph"/>
      </w:pPr>
      <w:r w:rsidRPr="2DB87DEA">
        <w:rPr>
          <w:color w:val="54595D"/>
          <w:sz w:val="20"/>
          <w:szCs w:val="20"/>
          <w:lang w:val="en"/>
        </w:rPr>
        <w:t>Unknown</w:t>
      </w:r>
      <w:r w:rsidRPr="2DB87DEA">
        <w:rPr>
          <w:color w:val="54595D"/>
          <w:sz w:val="20"/>
          <w:szCs w:val="20"/>
        </w:rPr>
        <w:t xml:space="preserve"> - Google Inc. </w:t>
      </w:r>
      <w:hyperlink r:id="rId25">
        <w:r w:rsidRPr="2DB87DEA">
          <w:rPr>
            <w:rStyle w:val="Hyperlink"/>
            <w:color w:val="0B0080"/>
            <w:sz w:val="20"/>
            <w:szCs w:val="20"/>
          </w:rPr>
          <w:t>http://www.google.com/press/images.html</w:t>
        </w:r>
      </w:hyperlink>
    </w:p>
    <w:p w14:paraId="288DFF1D" w14:textId="14C14218" w:rsidR="2DB87DEA" w:rsidRDefault="2DB87DEA" w:rsidP="2DB87DEA">
      <w:pPr>
        <w:pStyle w:val="ListParagraph"/>
        <w:rPr>
          <w:color w:val="0B0080"/>
          <w:sz w:val="20"/>
          <w:szCs w:val="20"/>
        </w:rPr>
      </w:pPr>
    </w:p>
    <w:p w14:paraId="75628DF2" w14:textId="77777777" w:rsidR="00787DB3" w:rsidRDefault="00787DB3" w:rsidP="00787DB3">
      <w:pPr>
        <w:pStyle w:val="ListParagraph"/>
      </w:pPr>
    </w:p>
    <w:sectPr w:rsidR="00787DB3" w:rsidSect="00BA192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C23C8"/>
    <w:multiLevelType w:val="hybridMultilevel"/>
    <w:tmpl w:val="68C60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524"/>
    <w:rsid w:val="00292261"/>
    <w:rsid w:val="00494524"/>
    <w:rsid w:val="004B5CE9"/>
    <w:rsid w:val="006F5F91"/>
    <w:rsid w:val="00705B1B"/>
    <w:rsid w:val="00787DB3"/>
    <w:rsid w:val="00933621"/>
    <w:rsid w:val="00BA1920"/>
    <w:rsid w:val="00C91AF3"/>
    <w:rsid w:val="00DA2691"/>
    <w:rsid w:val="00E00F58"/>
    <w:rsid w:val="00EC6488"/>
    <w:rsid w:val="0289B541"/>
    <w:rsid w:val="0ACB0BF0"/>
    <w:rsid w:val="0ED8CD59"/>
    <w:rsid w:val="1BF6B0A9"/>
    <w:rsid w:val="233AD771"/>
    <w:rsid w:val="244F367C"/>
    <w:rsid w:val="24B0373B"/>
    <w:rsid w:val="272FBB45"/>
    <w:rsid w:val="2DB87DEA"/>
    <w:rsid w:val="34E2ECF2"/>
    <w:rsid w:val="35E399B1"/>
    <w:rsid w:val="39D368BD"/>
    <w:rsid w:val="41DF9B1D"/>
    <w:rsid w:val="46606963"/>
    <w:rsid w:val="4772B8B0"/>
    <w:rsid w:val="50B4FFF1"/>
    <w:rsid w:val="518A8811"/>
    <w:rsid w:val="52CBA81A"/>
    <w:rsid w:val="59D24688"/>
    <w:rsid w:val="5AC629E4"/>
    <w:rsid w:val="5C7917E1"/>
    <w:rsid w:val="5D92B35D"/>
    <w:rsid w:val="63B57C87"/>
    <w:rsid w:val="66EA180C"/>
    <w:rsid w:val="6908BF40"/>
    <w:rsid w:val="6ACBFBB2"/>
    <w:rsid w:val="6BC66846"/>
    <w:rsid w:val="7021E581"/>
    <w:rsid w:val="780673D1"/>
    <w:rsid w:val="79ED2D99"/>
    <w:rsid w:val="7C194B1A"/>
    <w:rsid w:val="7C64A3D6"/>
    <w:rsid w:val="7F6DD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87195"/>
  <w15:chartTrackingRefBased/>
  <w15:docId w15:val="{200A6C6A-1673-45D4-A45E-DFE81911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5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oogle.com/press/images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upport.microsoft.com/products/windows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Leaders_Only_SectionGroup xmlns="20b0c93a-6f17-45c3-a228-a4e2c83729c6" xsi:nil="true"/>
    <Owner xmlns="20b0c93a-6f17-45c3-a228-a4e2c83729c6">
      <UserInfo>
        <DisplayName/>
        <AccountId xsi:nil="true"/>
        <AccountType/>
      </UserInfo>
    </Owner>
    <AppVersion xmlns="20b0c93a-6f17-45c3-a228-a4e2c83729c6" xsi:nil="true"/>
    <Invited_Leaders xmlns="20b0c93a-6f17-45c3-a228-a4e2c83729c6" xsi:nil="true"/>
    <DefaultSectionNames xmlns="20b0c93a-6f17-45c3-a228-a4e2c83729c6" xsi:nil="true"/>
    <Math_Settings xmlns="20b0c93a-6f17-45c3-a228-a4e2c83729c6" xsi:nil="true"/>
    <Invited_Students xmlns="20b0c93a-6f17-45c3-a228-a4e2c83729c6" xsi:nil="true"/>
    <TeamsChannelId xmlns="20b0c93a-6f17-45c3-a228-a4e2c83729c6" xsi:nil="true"/>
    <Invited_Members xmlns="20b0c93a-6f17-45c3-a228-a4e2c83729c6" xsi:nil="true"/>
    <Self_Registration_Enabled xmlns="20b0c93a-6f17-45c3-a228-a4e2c83729c6" xsi:nil="true"/>
    <Students xmlns="20b0c93a-6f17-45c3-a228-a4e2c83729c6">
      <UserInfo>
        <DisplayName/>
        <AccountId xsi:nil="true"/>
        <AccountType/>
      </UserInfo>
    </Students>
    <Student_Groups xmlns="20b0c93a-6f17-45c3-a228-a4e2c83729c6">
      <UserInfo>
        <DisplayName/>
        <AccountId xsi:nil="true"/>
        <AccountType/>
      </UserInfo>
    </Student_Groups>
    <Distribution_Groups xmlns="20b0c93a-6f17-45c3-a228-a4e2c83729c6" xsi:nil="true"/>
    <Invited_Teachers xmlns="20b0c93a-6f17-45c3-a228-a4e2c83729c6" xsi:nil="true"/>
    <IsNotebookLocked xmlns="20b0c93a-6f17-45c3-a228-a4e2c83729c6" xsi:nil="true"/>
    <LMS_Mappings xmlns="20b0c93a-6f17-45c3-a228-a4e2c83729c6" xsi:nil="true"/>
    <Is_Collaboration_Space_Locked xmlns="20b0c93a-6f17-45c3-a228-a4e2c83729c6" xsi:nil="true"/>
    <Teachers xmlns="20b0c93a-6f17-45c3-a228-a4e2c83729c6">
      <UserInfo>
        <DisplayName/>
        <AccountId xsi:nil="true"/>
        <AccountType/>
      </UserInfo>
    </Teachers>
    <Templates xmlns="20b0c93a-6f17-45c3-a228-a4e2c83729c6" xsi:nil="true"/>
    <Has_Teacher_Only_SectionGroup xmlns="20b0c93a-6f17-45c3-a228-a4e2c83729c6" xsi:nil="true"/>
    <Members xmlns="20b0c93a-6f17-45c3-a228-a4e2c83729c6">
      <UserInfo>
        <DisplayName/>
        <AccountId xsi:nil="true"/>
        <AccountType/>
      </UserInfo>
    </Members>
    <Member_Groups xmlns="20b0c93a-6f17-45c3-a228-a4e2c83729c6">
      <UserInfo>
        <DisplayName/>
        <AccountId xsi:nil="true"/>
        <AccountType/>
      </UserInfo>
    </Member_Groups>
    <NotebookType xmlns="20b0c93a-6f17-45c3-a228-a4e2c83729c6" xsi:nil="true"/>
    <FolderType xmlns="20b0c93a-6f17-45c3-a228-a4e2c83729c6" xsi:nil="true"/>
    <CultureName xmlns="20b0c93a-6f17-45c3-a228-a4e2c83729c6" xsi:nil="true"/>
    <Leaders xmlns="20b0c93a-6f17-45c3-a228-a4e2c83729c6">
      <UserInfo>
        <DisplayName/>
        <AccountId xsi:nil="true"/>
        <AccountType/>
      </UserInfo>
    </Lead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884898909C341AAB7D0DCEB1A7454" ma:contentTypeVersion="39" ma:contentTypeDescription="Create a new document." ma:contentTypeScope="" ma:versionID="60cb4b7517b59cc99942eb4956f21824">
  <xsd:schema xmlns:xsd="http://www.w3.org/2001/XMLSchema" xmlns:xs="http://www.w3.org/2001/XMLSchema" xmlns:p="http://schemas.microsoft.com/office/2006/metadata/properties" xmlns:ns3="695df239-0ae6-4d12-8ae1-f31c9bb4dae9" xmlns:ns4="20b0c93a-6f17-45c3-a228-a4e2c83729c6" targetNamespace="http://schemas.microsoft.com/office/2006/metadata/properties" ma:root="true" ma:fieldsID="ec9c6ed9e2e9c6d8191678ba2c5ebc46" ns3:_="" ns4:_="">
    <xsd:import namespace="695df239-0ae6-4d12-8ae1-f31c9bb4dae9"/>
    <xsd:import namespace="20b0c93a-6f17-45c3-a228-a4e2c83729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ath_Settings" minOccurs="0"/>
                <xsd:element ref="ns4:IsNotebookLocked" minOccurs="0"/>
                <xsd:element ref="ns4:Distribution_Groups" minOccurs="0"/>
                <xsd:element ref="ns4:LMS_Mapping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df239-0ae6-4d12-8ae1-f31c9bb4da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b0c93a-6f17-45c3-a228-a4e2c83729c6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ath_Settings" ma:index="32" nillable="true" ma:displayName="Math Settings" ma:internalName="Math_Settings">
      <xsd:simpleType>
        <xsd:restriction base="dms:Text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Leaders" ma:index="36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7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8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4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41" nillable="true" ma:displayName="Has Leaders Only SectionGroup" ma:internalName="Has_Leaders_Only_SectionGroup">
      <xsd:simpleType>
        <xsd:restriction base="dms:Boolean"/>
      </xsd:simpleType>
    </xsd:element>
    <xsd:element name="MediaServiceLocation" ma:index="42" nillable="true" ma:displayName="Location" ma:internalName="MediaServiceLocation" ma:readOnly="true">
      <xsd:simpleType>
        <xsd:restriction base="dms:Text"/>
      </xsd:simpleType>
    </xsd:element>
    <xsd:element name="MediaServiceGenerationTime" ma:index="4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4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131718-6FD2-4F49-83B9-43B75809093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0b0c93a-6f17-45c3-a228-a4e2c83729c6"/>
    <ds:schemaRef ds:uri="695df239-0ae6-4d12-8ae1-f31c9bb4dae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EC67826-8068-4597-BDDA-F7DA529B99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D000DC-10CF-43D1-9A10-A647F3FD7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5df239-0ae6-4d12-8ae1-f31c9bb4dae9"/>
    <ds:schemaRef ds:uri="20b0c93a-6f17-45c3-a228-a4e2c8372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Pierce</dc:creator>
  <cp:keywords/>
  <dc:description/>
  <cp:lastModifiedBy>Tara Pierce</cp:lastModifiedBy>
  <cp:revision>2</cp:revision>
  <cp:lastPrinted>2018-09-21T17:43:00Z</cp:lastPrinted>
  <dcterms:created xsi:type="dcterms:W3CDTF">2019-10-10T18:24:00Z</dcterms:created>
  <dcterms:modified xsi:type="dcterms:W3CDTF">2019-10-10T18:24:00Z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0x01010085A884898909C341AAB7D0DCEB1A7454</vt:lpwstr>
  </property>
</Properties>
</file>