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E6" w:rsidRDefault="00982CE6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f9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982CE6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785" w:rsidRDefault="00680C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3785">
              <w:rPr>
                <w:b/>
                <w:sz w:val="28"/>
                <w:szCs w:val="28"/>
              </w:rPr>
              <w:t>NC.3.OA.9</w:t>
            </w:r>
          </w:p>
          <w:p w:rsidR="00982CE6" w:rsidRDefault="00680C0B" w:rsidP="00C637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Patterns on the Multiplication Chart</w:t>
            </w:r>
          </w:p>
        </w:tc>
      </w:tr>
      <w:tr w:rsidR="00982CE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Pr="00C63785" w:rsidRDefault="00680C0B">
            <w:pPr>
              <w:widowControl w:val="0"/>
              <w:rPr>
                <w:sz w:val="24"/>
                <w:szCs w:val="24"/>
              </w:rPr>
            </w:pPr>
            <w:r w:rsidRPr="00C63785">
              <w:rPr>
                <w:sz w:val="24"/>
                <w:szCs w:val="24"/>
              </w:rPr>
              <w:t>Operations and Algebraic Thinking</w:t>
            </w:r>
          </w:p>
        </w:tc>
      </w:tr>
      <w:tr w:rsidR="00982CE6" w:rsidTr="00EA700C">
        <w:trPr>
          <w:trHeight w:val="33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Pr="00C63785" w:rsidRDefault="00EA700C" w:rsidP="00EA700C">
            <w:pPr>
              <w:widowControl w:val="0"/>
              <w:rPr>
                <w:sz w:val="24"/>
                <w:szCs w:val="24"/>
              </w:rPr>
            </w:pPr>
            <w:r w:rsidRPr="00C63785">
              <w:rPr>
                <w:sz w:val="24"/>
                <w:szCs w:val="24"/>
              </w:rPr>
              <w:t>Explore patterns of numbers.</w:t>
            </w:r>
          </w:p>
        </w:tc>
      </w:tr>
      <w:tr w:rsidR="00982CE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Pr="00EA700C" w:rsidRDefault="00680C0B" w:rsidP="00680C0B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NC.3.OA.9</w:t>
            </w:r>
            <w:r>
              <w:rPr>
                <w:color w:val="000000"/>
              </w:rPr>
              <w:t xml:space="preserve"> Interpret patterns of multiplication on a hundreds board and/or multiplication table.</w:t>
            </w:r>
          </w:p>
        </w:tc>
      </w:tr>
      <w:tr w:rsidR="00982CE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multiplication chart (following page), paper, pencils,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  <w:r>
              <w:rPr>
                <w:sz w:val="24"/>
                <w:szCs w:val="24"/>
              </w:rPr>
              <w:t>, white boards and dry-erase markers (optional)</w:t>
            </w:r>
          </w:p>
        </w:tc>
      </w:tr>
      <w:tr w:rsidR="00982CE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CE6" w:rsidRDefault="00680C0B">
            <w:pPr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each student a copy of the shaded multiplication chart (see attached).</w:t>
            </w:r>
          </w:p>
          <w:p w:rsidR="00982CE6" w:rsidRDefault="00680C0B">
            <w:pPr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Briefly prompt students to look at the two shaded boxes containing 6’s (which are separated by the diagonal dotted line). </w:t>
            </w:r>
          </w:p>
          <w:p w:rsidR="00982CE6" w:rsidRDefault="00680C0B">
            <w:pPr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students to independently think about each question: </w:t>
            </w:r>
          </w:p>
          <w:p w:rsidR="00982CE6" w:rsidRDefault="00680C0B">
            <w:pPr>
              <w:widowControl w:val="0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observations can you make about these two products?</w:t>
            </w:r>
          </w:p>
          <w:p w:rsidR="00982CE6" w:rsidRDefault="00680C0B">
            <w:pPr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students analyze the remaining pairs of shaded boxes on the multiplication chart. </w:t>
            </w:r>
          </w:p>
          <w:p w:rsidR="00982CE6" w:rsidRDefault="00680C0B">
            <w:pPr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Prompt students to respond in writing to the following questions:</w:t>
            </w:r>
          </w:p>
          <w:p w:rsidR="00982CE6" w:rsidRDefault="00680C0B">
            <w:pPr>
              <w:widowControl w:val="0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equations can be used to represent each set of shaded numbers?</w:t>
            </w:r>
          </w:p>
          <w:p w:rsidR="00982CE6" w:rsidRDefault="00680C0B">
            <w:pPr>
              <w:widowControl w:val="0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can more than one equation be used to represent each product?</w:t>
            </w:r>
          </w:p>
        </w:tc>
      </w:tr>
    </w:tbl>
    <w:p w:rsidR="00982CE6" w:rsidRDefault="00982CE6">
      <w:pPr>
        <w:widowControl w:val="0"/>
        <w:rPr>
          <w:sz w:val="24"/>
          <w:szCs w:val="24"/>
        </w:rPr>
      </w:pPr>
    </w:p>
    <w:tbl>
      <w:tblPr>
        <w:tblStyle w:val="affa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982CE6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CE6" w:rsidRDefault="00680C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982CE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CE6" w:rsidRDefault="00680C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C63785" w:rsidRPr="00C63785" w:rsidRDefault="00C637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CE6" w:rsidRDefault="00680C0B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C63785" w:rsidRDefault="00C63785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CE6" w:rsidRDefault="00680C0B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C63785" w:rsidRPr="00C63785" w:rsidRDefault="00C63785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982CE6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uses inappropriate solution strategy and does not achieve the correct answer.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find</w:t>
            </w:r>
            <w:r w:rsidR="00C63785">
              <w:rPr>
                <w:sz w:val="24"/>
                <w:szCs w:val="24"/>
              </w:rPr>
              <w:t>s the correct answer, but there</w:t>
            </w:r>
            <w:r>
              <w:rPr>
                <w:sz w:val="24"/>
                <w:szCs w:val="24"/>
              </w:rPr>
              <w:t xml:space="preserve"> be inaccuracies or incomplete justification of solution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OR</w:t>
            </w:r>
          </w:p>
          <w:p w:rsidR="00982CE6" w:rsidRDefault="00680C0B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strategy, but gets the wrong answer.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notice that each set of numbers has the same factors.  Student records correct equations to represent each set of numbers.</w:t>
            </w:r>
          </w:p>
          <w:p w:rsidR="00982CE6" w:rsidRDefault="00680C0B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correctly explains that factors can be reversed in an equation, while maintaining the same product (commutative property).</w:t>
            </w:r>
          </w:p>
        </w:tc>
      </w:tr>
    </w:tbl>
    <w:p w:rsidR="00982CE6" w:rsidRDefault="00982CE6" w:rsidP="00C63785">
      <w:pPr>
        <w:widowControl w:val="0"/>
        <w:jc w:val="center"/>
        <w:rPr>
          <w:sz w:val="24"/>
          <w:szCs w:val="24"/>
        </w:rPr>
      </w:pPr>
    </w:p>
    <w:tbl>
      <w:tblPr>
        <w:tblStyle w:val="affb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CE6" w:rsidRDefault="00680C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Attends to precision.</w:t>
            </w:r>
          </w:p>
        </w:tc>
      </w:tr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982CE6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CE6" w:rsidRDefault="00680C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982CE6" w:rsidRDefault="00982CE6">
      <w:pPr>
        <w:widowControl w:val="0"/>
        <w:rPr>
          <w:b/>
          <w:sz w:val="2"/>
          <w:szCs w:val="2"/>
        </w:rPr>
      </w:pPr>
    </w:p>
    <w:p w:rsidR="00680C0B" w:rsidRDefault="00680C0B">
      <w:pPr>
        <w:widowControl w:val="0"/>
        <w:jc w:val="center"/>
      </w:pPr>
      <w:r>
        <w:br w:type="page"/>
      </w:r>
    </w:p>
    <w:p w:rsidR="00680C0B" w:rsidRDefault="00680C0B">
      <w:pPr>
        <w:widowControl w:val="0"/>
        <w:jc w:val="center"/>
      </w:pPr>
    </w:p>
    <w:p w:rsidR="00982CE6" w:rsidRDefault="00680C0B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Patterns on the Multiplication Chart</w:t>
      </w:r>
    </w:p>
    <w:p w:rsidR="00982CE6" w:rsidRDefault="00982CE6">
      <w:pPr>
        <w:widowControl w:val="0"/>
      </w:pPr>
    </w:p>
    <w:tbl>
      <w:tblPr>
        <w:tblStyle w:val="affc"/>
        <w:tblW w:w="10854" w:type="dxa"/>
        <w:tblLayout w:type="fixed"/>
        <w:tblLook w:val="0400" w:firstRow="0" w:lastRow="0" w:firstColumn="0" w:lastColumn="0" w:noHBand="0" w:noVBand="1"/>
      </w:tblPr>
      <w:tblGrid>
        <w:gridCol w:w="1085"/>
        <w:gridCol w:w="1085"/>
        <w:gridCol w:w="1086"/>
        <w:gridCol w:w="1085"/>
        <w:gridCol w:w="1086"/>
        <w:gridCol w:w="1085"/>
        <w:gridCol w:w="1085"/>
        <w:gridCol w:w="1086"/>
        <w:gridCol w:w="1085"/>
        <w:gridCol w:w="1086"/>
      </w:tblGrid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x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-38099</wp:posOffset>
                      </wp:positionV>
                      <wp:extent cx="6184900" cy="542290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2253232" y="1072360"/>
                                <a:ext cx="6185535" cy="54152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-38099</wp:posOffset>
                      </wp:positionV>
                      <wp:extent cx="6184900" cy="54229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4900" cy="542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36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54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63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</w:t>
            </w:r>
          </w:p>
        </w:tc>
      </w:tr>
      <w:tr w:rsidR="00982CE6">
        <w:trPr>
          <w:trHeight w:val="780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2CE6" w:rsidRDefault="00680C0B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81</w:t>
            </w:r>
          </w:p>
        </w:tc>
      </w:tr>
    </w:tbl>
    <w:p w:rsidR="00982CE6" w:rsidRDefault="00982CE6">
      <w:pPr>
        <w:widowControl w:val="0"/>
        <w:rPr>
          <w:sz w:val="12"/>
          <w:szCs w:val="12"/>
        </w:rPr>
      </w:pPr>
    </w:p>
    <w:p w:rsidR="00680C0B" w:rsidRPr="00680C0B" w:rsidRDefault="00680C0B" w:rsidP="00680C0B">
      <w:pPr>
        <w:widowControl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Adapted from </w:t>
      </w:r>
      <w:r>
        <w:rPr>
          <w:b/>
          <w:i/>
          <w:sz w:val="24"/>
          <w:szCs w:val="24"/>
        </w:rPr>
        <w:t>illustrativemathematics.org</w:t>
      </w:r>
    </w:p>
    <w:p w:rsidR="00982CE6" w:rsidRDefault="00982CE6">
      <w:pPr>
        <w:widowControl w:val="0"/>
        <w:rPr>
          <w:rFonts w:ascii="Cambria" w:eastAsia="Cambria" w:hAnsi="Cambria" w:cs="Cambria"/>
          <w:sz w:val="24"/>
          <w:szCs w:val="24"/>
        </w:rPr>
      </w:pPr>
    </w:p>
    <w:p w:rsidR="00680C0B" w:rsidRDefault="00680C0B">
      <w:pPr>
        <w:widowControl w:val="0"/>
        <w:rPr>
          <w:rFonts w:ascii="Cambria" w:eastAsia="Cambria" w:hAnsi="Cambria" w:cs="Cambria"/>
          <w:sz w:val="24"/>
          <w:szCs w:val="24"/>
        </w:rPr>
      </w:pPr>
    </w:p>
    <w:p w:rsidR="00680C0B" w:rsidRDefault="00680C0B">
      <w:pPr>
        <w:widowControl w:val="0"/>
        <w:rPr>
          <w:rFonts w:ascii="Cambria" w:eastAsia="Cambria" w:hAnsi="Cambria" w:cs="Cambria"/>
          <w:sz w:val="24"/>
          <w:szCs w:val="24"/>
        </w:rPr>
      </w:pPr>
    </w:p>
    <w:p w:rsidR="00680C0B" w:rsidRDefault="00680C0B">
      <w:pPr>
        <w:widowControl w:val="0"/>
        <w:rPr>
          <w:rFonts w:ascii="Cambria" w:eastAsia="Cambria" w:hAnsi="Cambria" w:cs="Cambria"/>
          <w:sz w:val="24"/>
          <w:szCs w:val="24"/>
        </w:rPr>
      </w:pPr>
    </w:p>
    <w:p w:rsidR="00680C0B" w:rsidRDefault="00680C0B">
      <w:pPr>
        <w:widowControl w:val="0"/>
        <w:rPr>
          <w:rFonts w:ascii="Cambria" w:eastAsia="Cambria" w:hAnsi="Cambria" w:cs="Cambria"/>
          <w:sz w:val="24"/>
          <w:szCs w:val="24"/>
        </w:rPr>
      </w:pPr>
    </w:p>
    <w:sectPr w:rsidR="0068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68" w:rsidRDefault="00680C0B">
      <w:r>
        <w:separator/>
      </w:r>
    </w:p>
  </w:endnote>
  <w:endnote w:type="continuationSeparator" w:id="0">
    <w:p w:rsidR="00370768" w:rsidRDefault="0068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6" w:rsidRDefault="00982CE6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6" w:rsidRDefault="00982CE6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982CE6" w:rsidRDefault="00982C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982CE6" w:rsidRDefault="00680C0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982CE6" w:rsidRDefault="00982CE6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6" w:rsidRDefault="00982CE6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68" w:rsidRDefault="00680C0B">
      <w:r>
        <w:separator/>
      </w:r>
    </w:p>
  </w:footnote>
  <w:footnote w:type="continuationSeparator" w:id="0">
    <w:p w:rsidR="00370768" w:rsidRDefault="0068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6" w:rsidRDefault="00982CE6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6" w:rsidRDefault="00680C0B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E6" w:rsidRDefault="00982CE6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A2"/>
    <w:multiLevelType w:val="multilevel"/>
    <w:tmpl w:val="D302A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95BAC"/>
    <w:multiLevelType w:val="multilevel"/>
    <w:tmpl w:val="365CC9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8F2564B"/>
    <w:multiLevelType w:val="multilevel"/>
    <w:tmpl w:val="8AD0D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22F75"/>
    <w:multiLevelType w:val="multilevel"/>
    <w:tmpl w:val="CF86C4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4CB72B0"/>
    <w:multiLevelType w:val="multilevel"/>
    <w:tmpl w:val="2ADA3BC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1D4A440F"/>
    <w:multiLevelType w:val="multilevel"/>
    <w:tmpl w:val="87AC30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231D5B19"/>
    <w:multiLevelType w:val="multilevel"/>
    <w:tmpl w:val="13D6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5863"/>
    <w:multiLevelType w:val="multilevel"/>
    <w:tmpl w:val="21760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11058"/>
    <w:multiLevelType w:val="multilevel"/>
    <w:tmpl w:val="69B4AC02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9">
    <w:nsid w:val="346F4F67"/>
    <w:multiLevelType w:val="multilevel"/>
    <w:tmpl w:val="B5448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>
    <w:nsid w:val="35860A28"/>
    <w:multiLevelType w:val="multilevel"/>
    <w:tmpl w:val="85044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9420C"/>
    <w:multiLevelType w:val="multilevel"/>
    <w:tmpl w:val="0CAA15DA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2">
    <w:nsid w:val="46FB5CF2"/>
    <w:multiLevelType w:val="multilevel"/>
    <w:tmpl w:val="E9E46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96896"/>
    <w:multiLevelType w:val="multilevel"/>
    <w:tmpl w:val="1F6A9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484E36"/>
    <w:multiLevelType w:val="multilevel"/>
    <w:tmpl w:val="6E1A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C1EB4"/>
    <w:multiLevelType w:val="multilevel"/>
    <w:tmpl w:val="34DA01E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>
    <w:nsid w:val="6FA60F30"/>
    <w:multiLevelType w:val="multilevel"/>
    <w:tmpl w:val="B02ACA8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>
    <w:nsid w:val="71301E05"/>
    <w:multiLevelType w:val="multilevel"/>
    <w:tmpl w:val="95D47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7"/>
  </w:num>
  <w:num w:numId="5">
    <w:abstractNumId w:val="2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2CE6"/>
    <w:rsid w:val="00370768"/>
    <w:rsid w:val="00680C0B"/>
    <w:rsid w:val="008530A2"/>
    <w:rsid w:val="00982CE6"/>
    <w:rsid w:val="00C63785"/>
    <w:rsid w:val="00E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80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80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2018-05-19T04:10:00Z</dcterms:created>
  <dcterms:modified xsi:type="dcterms:W3CDTF">2018-05-19T04:10:00Z</dcterms:modified>
</cp:coreProperties>
</file>