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2E" w:rsidRDefault="005368CB">
      <w:pPr>
        <w:jc w:val="center"/>
      </w:pPr>
      <w:r>
        <w:rPr>
          <w:noProof/>
          <w:lang w:val="en-US"/>
        </w:rPr>
        <mc:AlternateContent>
          <mc:Choice Requires="wps">
            <w:drawing>
              <wp:inline distT="114300" distB="114300" distL="114300" distR="114300">
                <wp:extent cx="5873858" cy="596685"/>
                <wp:effectExtent l="0" t="0" r="12700" b="13335"/>
                <wp:docPr id="2" name="Rectangle 2"/>
                <wp:cNvGraphicFramePr/>
                <a:graphic xmlns:a="http://schemas.openxmlformats.org/drawingml/2006/main">
                  <a:graphicData uri="http://schemas.microsoft.com/office/word/2010/wordprocessingShape">
                    <wps:wsp>
                      <wps:cNvSpPr/>
                      <wps:spPr>
                        <a:xfrm>
                          <a:off x="0" y="0"/>
                          <a:ext cx="5873858" cy="596685"/>
                        </a:xfrm>
                        <a:prstGeom prst="rect">
                          <a:avLst/>
                        </a:prstGeom>
                        <a:solidFill>
                          <a:srgbClr val="6AA84F"/>
                        </a:solidFill>
                        <a:ln w="9525" cap="flat" cmpd="sng">
                          <a:solidFill>
                            <a:srgbClr val="6AA84F"/>
                          </a:solidFill>
                          <a:prstDash val="solid"/>
                          <a:round/>
                          <a:headEnd type="none" w="sm" len="sm"/>
                          <a:tailEnd type="none" w="sm" len="sm"/>
                        </a:ln>
                      </wps:spPr>
                      <wps:txbx>
                        <w:txbxContent>
                          <w:p w:rsidR="00AF572E" w:rsidRPr="004C4929" w:rsidRDefault="004C4929" w:rsidP="00213CC0">
                            <w:pPr>
                              <w:spacing w:line="240" w:lineRule="auto"/>
                              <w:jc w:val="center"/>
                              <w:textDirection w:val="btLr"/>
                              <w:rPr>
                                <w:lang w:val="es-MX"/>
                              </w:rPr>
                            </w:pPr>
                            <w:r w:rsidRPr="004C4929">
                              <w:rPr>
                                <w:b/>
                                <w:color w:val="FFFFFF"/>
                                <w:sz w:val="28"/>
                                <w:lang w:val="es-MX"/>
                              </w:rPr>
                              <w:t>Grade 3</w:t>
                            </w:r>
                            <w:r w:rsidR="005368CB" w:rsidRPr="004C4929">
                              <w:rPr>
                                <w:b/>
                                <w:color w:val="FFFFFF"/>
                                <w:sz w:val="28"/>
                                <w:lang w:val="es-MX"/>
                              </w:rPr>
                              <w:t xml:space="preserve">: </w:t>
                            </w:r>
                            <w:r w:rsidRPr="004C4929">
                              <w:rPr>
                                <w:b/>
                                <w:color w:val="FFFFFF"/>
                                <w:sz w:val="28"/>
                                <w:lang w:val="es-MX"/>
                              </w:rPr>
                              <w:t xml:space="preserve">Grupo </w:t>
                            </w:r>
                            <w:r w:rsidR="005368CB" w:rsidRPr="004C4929">
                              <w:rPr>
                                <w:b/>
                                <w:color w:val="FFFFFF"/>
                                <w:sz w:val="28"/>
                                <w:lang w:val="es-MX"/>
                              </w:rPr>
                              <w:t>2</w:t>
                            </w:r>
                          </w:p>
                          <w:p w:rsidR="00AF572E" w:rsidRPr="004C4929" w:rsidRDefault="005368CB" w:rsidP="00213CC0">
                            <w:pPr>
                              <w:spacing w:line="240" w:lineRule="auto"/>
                              <w:jc w:val="center"/>
                              <w:textDirection w:val="btLr"/>
                              <w:rPr>
                                <w:lang w:val="es-MX"/>
                              </w:rPr>
                            </w:pPr>
                            <w:r w:rsidRPr="004C4929">
                              <w:rPr>
                                <w:b/>
                                <w:color w:val="FFFFFF"/>
                                <w:sz w:val="28"/>
                                <w:lang w:val="es-MX"/>
                              </w:rPr>
                              <w:t>Us</w:t>
                            </w:r>
                            <w:r w:rsidR="004C4929" w:rsidRPr="004C4929">
                              <w:rPr>
                                <w:b/>
                                <w:color w:val="FFFFFF"/>
                                <w:sz w:val="28"/>
                                <w:lang w:val="es-MX"/>
                              </w:rPr>
                              <w:t>ando Datos para Resolver Problemas</w:t>
                            </w:r>
                          </w:p>
                        </w:txbxContent>
                      </wps:txbx>
                      <wps:bodyPr spcFirstLastPara="1" wrap="square" lIns="91425" tIns="91425" rIns="91425" bIns="91425" anchor="ctr" anchorCtr="0"/>
                    </wps:wsp>
                  </a:graphicData>
                </a:graphic>
              </wp:inline>
            </w:drawing>
          </mc:Choice>
          <mc:Fallback>
            <w:pict>
              <v:rect id="Rectangle 2" o:spid="_x0000_s1026" style="width:462.5pt;height:4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" fillcolor="#6aa84f" strokecolor="#6aa84f">
                <v:stroke startarrowwidth="narrow" startarrowlength="short" endarrowwidth="narrow" endarrowlength="short" joinstyle="round"/>
                <v:textbox inset="2.53958mm,2.53958mm,2.53958mm,2.53958mm">
                  <w:txbxContent>
                    <w:p w:rsidR="00AF572E" w:rsidRPr="004C4929" w:rsidRDefault="004C4929" w:rsidP="00213CC0">
                      <w:pPr>
                        <w:spacing w:line="240" w:lineRule="auto"/>
                        <w:jc w:val="center"/>
                        <w:textDirection w:val="btLr"/>
                        <w:rPr>
                          <w:lang w:val="es-MX"/>
                        </w:rPr>
                      </w:pPr>
                      <w:r w:rsidRPr="004C4929">
                        <w:rPr>
                          <w:b/>
                          <w:color w:val="FFFFFF"/>
                          <w:sz w:val="28"/>
                          <w:lang w:val="es-MX"/>
                        </w:rPr>
                        <w:t>Grade 3</w:t>
                      </w:r>
                      <w:r w:rsidR="005368CB" w:rsidRPr="004C4929">
                        <w:rPr>
                          <w:b/>
                          <w:color w:val="FFFFFF"/>
                          <w:sz w:val="28"/>
                          <w:lang w:val="es-MX"/>
                        </w:rPr>
                        <w:t xml:space="preserve">: </w:t>
                      </w:r>
                      <w:r w:rsidRPr="004C4929">
                        <w:rPr>
                          <w:b/>
                          <w:color w:val="FFFFFF"/>
                          <w:sz w:val="28"/>
                          <w:lang w:val="es-MX"/>
                        </w:rPr>
                        <w:t xml:space="preserve">Grupo </w:t>
                      </w:r>
                      <w:r w:rsidR="005368CB" w:rsidRPr="004C4929">
                        <w:rPr>
                          <w:b/>
                          <w:color w:val="FFFFFF"/>
                          <w:sz w:val="28"/>
                          <w:lang w:val="es-MX"/>
                        </w:rPr>
                        <w:t>2</w:t>
                      </w:r>
                    </w:p>
                    <w:p w:rsidR="00AF572E" w:rsidRPr="004C4929" w:rsidRDefault="005368CB" w:rsidP="00213CC0">
                      <w:pPr>
                        <w:spacing w:line="240" w:lineRule="auto"/>
                        <w:jc w:val="center"/>
                        <w:textDirection w:val="btLr"/>
                        <w:rPr>
                          <w:lang w:val="es-MX"/>
                        </w:rPr>
                      </w:pPr>
                      <w:r w:rsidRPr="004C4929">
                        <w:rPr>
                          <w:b/>
                          <w:color w:val="FFFFFF"/>
                          <w:sz w:val="28"/>
                          <w:lang w:val="es-MX"/>
                        </w:rPr>
                        <w:t>Us</w:t>
                      </w:r>
                      <w:r w:rsidR="004C4929" w:rsidRPr="004C4929">
                        <w:rPr>
                          <w:b/>
                          <w:color w:val="FFFFFF"/>
                          <w:sz w:val="28"/>
                          <w:lang w:val="es-MX"/>
                        </w:rPr>
                        <w:t>ando Datos para Resolver Problemas</w:t>
                      </w:r>
                    </w:p>
                  </w:txbxContent>
                </v:textbox>
                <w10:anchorlock/>
              </v:rect>
            </w:pict>
          </mc:Fallback>
        </mc:AlternateContent>
      </w:r>
    </w:p>
    <w:p w:rsidR="00AF572E" w:rsidRDefault="00AF572E"/>
    <w:p w:rsidR="00AF572E" w:rsidRPr="004C4929" w:rsidRDefault="004C4929">
      <w:pPr>
        <w:rPr>
          <w:lang w:val="es-MX"/>
        </w:rPr>
      </w:pPr>
      <w:r>
        <w:rPr>
          <w:lang w:val="es-MX"/>
        </w:rPr>
        <w:t>Estimada</w:t>
      </w:r>
      <w:r w:rsidR="005368CB" w:rsidRPr="004C4929">
        <w:rPr>
          <w:lang w:val="es-MX"/>
        </w:rPr>
        <w:t xml:space="preserve"> ____________</w:t>
      </w:r>
    </w:p>
    <w:p w:rsidR="00AF572E" w:rsidRPr="004C4929" w:rsidRDefault="00AF572E">
      <w:pPr>
        <w:rPr>
          <w:lang w:val="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Dur</w:t>
      </w:r>
      <w:r w:rsidRPr="00C15FDF">
        <w:rPr>
          <w:rFonts w:eastAsia="Times New Roman"/>
          <w:color w:val="222222"/>
          <w:sz w:val="19"/>
          <w:szCs w:val="19"/>
          <w:lang w:val="es-MX" w:eastAsia="es-MX"/>
        </w:rPr>
        <w:t xml:space="preserve">ante la semana de &lt;date&gt; estaremos comenzando una nueva unidad en matemáticas enfocada en usar datos para resolver problemas.  </w:t>
      </w:r>
      <w:r w:rsidRPr="004C4929">
        <w:rPr>
          <w:rFonts w:eastAsia="Times New Roman"/>
          <w:color w:val="222222"/>
          <w:sz w:val="19"/>
          <w:szCs w:val="19"/>
          <w:lang w:val="es-MX" w:eastAsia="es-MX"/>
        </w:rPr>
        <w:t xml:space="preserve">El propósito de esta carta es darle información preliminar sobre nuestra nueva unidad.  </w:t>
      </w:r>
    </w:p>
    <w:p w:rsidR="00AF572E" w:rsidRPr="004C4929" w:rsidRDefault="00AF572E">
      <w:pPr>
        <w:rPr>
          <w:lang w:val="es-MX"/>
        </w:rPr>
      </w:pPr>
    </w:p>
    <w:p w:rsidR="004C4929" w:rsidRPr="00F96C03" w:rsidRDefault="004C4929" w:rsidP="004C4929">
      <w:pPr>
        <w:shd w:val="clear" w:color="auto" w:fill="FFFFFF"/>
        <w:spacing w:line="240" w:lineRule="auto"/>
        <w:rPr>
          <w:rFonts w:eastAsia="Times New Roman"/>
          <w:b/>
          <w:color w:val="222222"/>
          <w:sz w:val="19"/>
          <w:szCs w:val="19"/>
          <w:lang w:val="es-MX" w:eastAsia="es-MX"/>
        </w:rPr>
      </w:pPr>
      <w:r w:rsidRPr="00F96C03">
        <w:rPr>
          <w:rFonts w:eastAsia="Times New Roman"/>
          <w:b/>
          <w:color w:val="222222"/>
          <w:sz w:val="19"/>
          <w:szCs w:val="19"/>
          <w:lang w:val="es-MX" w:eastAsia="es-MX"/>
        </w:rPr>
        <w:t xml:space="preserve">Enfoque en la </w:t>
      </w:r>
      <w:r w:rsidRPr="004C4929">
        <w:rPr>
          <w:rFonts w:eastAsia="Times New Roman"/>
          <w:b/>
          <w:color w:val="222222"/>
          <w:sz w:val="19"/>
          <w:szCs w:val="19"/>
          <w:lang w:val="es-MX" w:eastAsia="es-MX"/>
        </w:rPr>
        <w:t>U</w:t>
      </w:r>
      <w:r w:rsidRPr="00F96C03">
        <w:rPr>
          <w:rFonts w:eastAsia="Times New Roman"/>
          <w:b/>
          <w:color w:val="222222"/>
          <w:sz w:val="19"/>
          <w:szCs w:val="19"/>
          <w:lang w:val="es-MX" w:eastAsia="es-MX"/>
        </w:rPr>
        <w:t>nidad</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Esta unidad se enfocará en explorar datos, lo cual les permite conocer más sobre sus compañeros de clase y el mundo que les rodea, además </w:t>
      </w:r>
      <w:r w:rsidRPr="004C4929">
        <w:rPr>
          <w:rFonts w:eastAsia="Times New Roman"/>
          <w:color w:val="222222"/>
          <w:sz w:val="19"/>
          <w:szCs w:val="19"/>
          <w:lang w:val="es-MX" w:eastAsia="es-MX"/>
        </w:rPr>
        <w:t>de edificar</w:t>
      </w:r>
      <w:r w:rsidRPr="00F96C03">
        <w:rPr>
          <w:rFonts w:eastAsia="Times New Roman"/>
          <w:color w:val="222222"/>
          <w:sz w:val="19"/>
          <w:szCs w:val="19"/>
          <w:lang w:val="es-MX" w:eastAsia="es-MX"/>
        </w:rPr>
        <w:t xml:space="preserve"> una fundación </w:t>
      </w:r>
      <w:r w:rsidRPr="004C4929">
        <w:rPr>
          <w:rFonts w:eastAsia="Times New Roman"/>
          <w:color w:val="222222"/>
          <w:sz w:val="19"/>
          <w:szCs w:val="19"/>
          <w:lang w:val="es-MX" w:eastAsia="es-MX"/>
        </w:rPr>
        <w:t>para el estudio de estadísticas y probabilidad en grados más tardes.  Este trabajo incluye resolviendo p</w:t>
      </w:r>
      <w:r w:rsidRPr="00F96C03">
        <w:rPr>
          <w:rFonts w:eastAsia="Times New Roman"/>
          <w:color w:val="222222"/>
          <w:sz w:val="19"/>
          <w:szCs w:val="19"/>
          <w:lang w:val="es-MX" w:eastAsia="es-MX"/>
        </w:rPr>
        <w:t xml:space="preserve">roblemas que envuelven sumar, restar, y multiplicar, lo cual permite a los estudiantes a fortalecerse y aplicar lo que están aprendiendo </w:t>
      </w:r>
      <w:r w:rsidRPr="004C4929">
        <w:rPr>
          <w:rFonts w:eastAsia="Times New Roman"/>
          <w:color w:val="222222"/>
          <w:sz w:val="19"/>
          <w:szCs w:val="19"/>
          <w:lang w:val="es-MX" w:eastAsia="es-MX"/>
        </w:rPr>
        <w:t>en lo que se refiere a</w:t>
      </w:r>
      <w:r w:rsidRPr="00F96C03">
        <w:rPr>
          <w:rFonts w:eastAsia="Times New Roman"/>
          <w:color w:val="222222"/>
          <w:sz w:val="19"/>
          <w:szCs w:val="19"/>
          <w:lang w:val="es-MX" w:eastAsia="es-MX"/>
        </w:rPr>
        <w:t xml:space="preserve"> la computación.</w:t>
      </w:r>
    </w:p>
    <w:p w:rsidR="004C4929" w:rsidRPr="00F96C03" w:rsidRDefault="004C4929" w:rsidP="004C4929">
      <w:pPr>
        <w:shd w:val="clear" w:color="auto" w:fill="FFFFFF"/>
        <w:spacing w:line="240" w:lineRule="auto"/>
        <w:rPr>
          <w:rFonts w:eastAsia="Times New Roman"/>
          <w:color w:val="222222"/>
          <w:sz w:val="19"/>
          <w:szCs w:val="19"/>
          <w:lang w:val="es-MX" w:eastAsia="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Los estudiantes podrán: </w:t>
      </w:r>
    </w:p>
    <w:p w:rsidR="004C4929" w:rsidRPr="004C4929"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 </w:t>
      </w:r>
      <w:r w:rsidRPr="004C4929">
        <w:rPr>
          <w:rFonts w:eastAsia="Times New Roman"/>
          <w:color w:val="222222"/>
          <w:sz w:val="19"/>
          <w:szCs w:val="19"/>
          <w:lang w:val="es-MX" w:eastAsia="es-MX"/>
        </w:rPr>
        <w:t>H</w:t>
      </w:r>
      <w:r w:rsidRPr="00F96C03">
        <w:rPr>
          <w:rFonts w:eastAsia="Times New Roman"/>
          <w:color w:val="222222"/>
          <w:sz w:val="19"/>
          <w:szCs w:val="19"/>
          <w:lang w:val="es-MX" w:eastAsia="es-MX"/>
        </w:rPr>
        <w:t>acer preguntas que envuelven hasta cuatro categorías de datos.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w:t>
      </w:r>
      <w:r w:rsidRPr="004C4929">
        <w:rPr>
          <w:rFonts w:eastAsia="Times New Roman"/>
          <w:color w:val="222222"/>
          <w:sz w:val="19"/>
          <w:szCs w:val="19"/>
          <w:lang w:val="es-MX" w:eastAsia="es-MX"/>
        </w:rPr>
        <w:t xml:space="preserve"> </w:t>
      </w:r>
      <w:r w:rsidRPr="00F96C03">
        <w:rPr>
          <w:rFonts w:eastAsia="Times New Roman"/>
          <w:color w:val="222222"/>
          <w:sz w:val="19"/>
          <w:szCs w:val="19"/>
          <w:lang w:val="es-MX" w:eastAsia="es-MX"/>
        </w:rPr>
        <w:t>Recolectar, representar e interpretar datos e</w:t>
      </w:r>
      <w:r w:rsidRPr="004C4929">
        <w:rPr>
          <w:rFonts w:eastAsia="Times New Roman"/>
          <w:color w:val="222222"/>
          <w:sz w:val="19"/>
          <w:szCs w:val="19"/>
          <w:lang w:val="es-MX" w:eastAsia="es-MX"/>
        </w:rPr>
        <w:t>n tablas de frecuencia, gráficos de imágenes,</w:t>
      </w:r>
      <w:r w:rsidRPr="00F96C03">
        <w:rPr>
          <w:rFonts w:eastAsia="Times New Roman"/>
          <w:color w:val="222222"/>
          <w:sz w:val="19"/>
          <w:szCs w:val="19"/>
          <w:lang w:val="es-MX" w:eastAsia="es-MX"/>
        </w:rPr>
        <w:t xml:space="preserve"> o gráfic</w:t>
      </w:r>
      <w:r w:rsidRPr="004C4929">
        <w:rPr>
          <w:rFonts w:eastAsia="Times New Roman"/>
          <w:color w:val="222222"/>
          <w:sz w:val="19"/>
          <w:szCs w:val="19"/>
          <w:lang w:val="es-MX" w:eastAsia="es-MX"/>
        </w:rPr>
        <w:t>o</w:t>
      </w:r>
      <w:r w:rsidRPr="00F96C03">
        <w:rPr>
          <w:rFonts w:eastAsia="Times New Roman"/>
          <w:color w:val="222222"/>
          <w:sz w:val="19"/>
          <w:szCs w:val="19"/>
          <w:lang w:val="es-MX" w:eastAsia="es-MX"/>
        </w:rPr>
        <w:t>s de barras.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 ● Usar adición, sustracción, </w:t>
      </w:r>
      <w:r w:rsidRPr="004C4929">
        <w:rPr>
          <w:rFonts w:eastAsia="Times New Roman"/>
          <w:color w:val="222222"/>
          <w:sz w:val="19"/>
          <w:szCs w:val="19"/>
          <w:lang w:val="es-MX" w:eastAsia="es-MX"/>
        </w:rPr>
        <w:t>y</w:t>
      </w:r>
      <w:r w:rsidRPr="00F96C03">
        <w:rPr>
          <w:rFonts w:eastAsia="Times New Roman"/>
          <w:color w:val="222222"/>
          <w:sz w:val="19"/>
          <w:szCs w:val="19"/>
          <w:lang w:val="es-MX" w:eastAsia="es-MX"/>
        </w:rPr>
        <w:t xml:space="preserve"> multiplicació</w:t>
      </w:r>
      <w:r w:rsidRPr="004C4929">
        <w:rPr>
          <w:rFonts w:eastAsia="Times New Roman"/>
          <w:color w:val="222222"/>
          <w:sz w:val="19"/>
          <w:szCs w:val="19"/>
          <w:lang w:val="es-MX" w:eastAsia="es-MX"/>
        </w:rPr>
        <w:t>n para resolver problemas de “</w:t>
      </w:r>
      <w:r w:rsidRPr="00F96C03">
        <w:rPr>
          <w:rFonts w:eastAsia="Times New Roman"/>
          <w:color w:val="222222"/>
          <w:sz w:val="19"/>
          <w:szCs w:val="19"/>
          <w:lang w:val="es-MX" w:eastAsia="es-MX"/>
        </w:rPr>
        <w:t>cuantos más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xml:space="preserve"> y </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cuantos menos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xml:space="preserve"> </w:t>
      </w:r>
      <w:r w:rsidR="003537B6">
        <w:rPr>
          <w:rFonts w:eastAsia="Times New Roman"/>
          <w:color w:val="222222"/>
          <w:sz w:val="19"/>
          <w:szCs w:val="19"/>
          <w:lang w:val="es-MX" w:eastAsia="es-MX"/>
        </w:rPr>
        <w:t xml:space="preserve">de </w:t>
      </w:r>
      <w:r w:rsidR="003537B6" w:rsidRPr="004C4929">
        <w:rPr>
          <w:rFonts w:eastAsia="Times New Roman"/>
          <w:b/>
          <w:color w:val="222222"/>
          <w:sz w:val="19"/>
          <w:szCs w:val="19"/>
          <w:lang w:val="es-MX" w:eastAsia="es-MX"/>
        </w:rPr>
        <w:t>un-</w:t>
      </w:r>
      <w:r w:rsidR="003537B6" w:rsidRPr="00F96C03">
        <w:rPr>
          <w:rFonts w:eastAsia="Times New Roman"/>
          <w:b/>
          <w:color w:val="222222"/>
          <w:sz w:val="19"/>
          <w:szCs w:val="19"/>
          <w:lang w:val="es-MX" w:eastAsia="es-MX"/>
        </w:rPr>
        <w:t>paso</w:t>
      </w:r>
      <w:r w:rsidR="003537B6" w:rsidRPr="00F96C03">
        <w:rPr>
          <w:rFonts w:eastAsia="Times New Roman"/>
          <w:color w:val="222222"/>
          <w:sz w:val="19"/>
          <w:szCs w:val="19"/>
          <w:lang w:val="es-MX" w:eastAsia="es-MX"/>
        </w:rPr>
        <w:t xml:space="preserve"> </w:t>
      </w:r>
      <w:r w:rsidRPr="00F96C03">
        <w:rPr>
          <w:rFonts w:eastAsia="Times New Roman"/>
          <w:color w:val="222222"/>
          <w:sz w:val="19"/>
          <w:szCs w:val="19"/>
          <w:lang w:val="es-MX" w:eastAsia="es-MX"/>
        </w:rPr>
        <w:t>usando información de estas gráficas.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 Usar adición y sustracción para resolver problemas </w:t>
      </w:r>
      <w:r w:rsidRPr="004C4929">
        <w:rPr>
          <w:rFonts w:eastAsia="Times New Roman"/>
          <w:color w:val="222222"/>
          <w:sz w:val="19"/>
          <w:szCs w:val="19"/>
          <w:lang w:val="es-MX" w:eastAsia="es-MX"/>
        </w:rPr>
        <w:t>de</w:t>
      </w:r>
      <w:r w:rsidRPr="004C4929">
        <w:rPr>
          <w:rFonts w:eastAsia="Times New Roman"/>
          <w:b/>
          <w:color w:val="222222"/>
          <w:sz w:val="19"/>
          <w:szCs w:val="19"/>
          <w:lang w:val="es-MX" w:eastAsia="es-MX"/>
        </w:rPr>
        <w:t xml:space="preserve"> </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cuantos más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xml:space="preserve"> y </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cuantos menos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xml:space="preserve"> </w:t>
      </w:r>
      <w:r w:rsidR="003537B6">
        <w:rPr>
          <w:rFonts w:eastAsia="Times New Roman"/>
          <w:color w:val="222222"/>
          <w:sz w:val="19"/>
          <w:szCs w:val="19"/>
          <w:lang w:val="es-MX" w:eastAsia="es-MX"/>
        </w:rPr>
        <w:t>de</w:t>
      </w:r>
      <w:r w:rsidR="003537B6" w:rsidRPr="003537B6">
        <w:rPr>
          <w:rFonts w:eastAsia="Times New Roman"/>
          <w:b/>
          <w:color w:val="222222"/>
          <w:sz w:val="19"/>
          <w:szCs w:val="19"/>
          <w:lang w:val="es-MX" w:eastAsia="es-MX"/>
        </w:rPr>
        <w:t xml:space="preserve"> </w:t>
      </w:r>
      <w:r w:rsidR="003537B6" w:rsidRPr="00F96C03">
        <w:rPr>
          <w:rFonts w:eastAsia="Times New Roman"/>
          <w:b/>
          <w:color w:val="222222"/>
          <w:sz w:val="19"/>
          <w:szCs w:val="19"/>
          <w:lang w:val="es-MX" w:eastAsia="es-MX"/>
        </w:rPr>
        <w:t>dos</w:t>
      </w:r>
      <w:r w:rsidR="003537B6" w:rsidRPr="004C4929">
        <w:rPr>
          <w:rFonts w:eastAsia="Times New Roman"/>
          <w:color w:val="222222"/>
          <w:sz w:val="19"/>
          <w:szCs w:val="19"/>
          <w:lang w:val="es-MX" w:eastAsia="es-MX"/>
        </w:rPr>
        <w:t>-</w:t>
      </w:r>
      <w:r w:rsidR="003537B6" w:rsidRPr="00F96C03">
        <w:rPr>
          <w:rFonts w:eastAsia="Times New Roman"/>
          <w:b/>
          <w:color w:val="222222"/>
          <w:sz w:val="19"/>
          <w:szCs w:val="19"/>
          <w:lang w:val="es-MX" w:eastAsia="es-MX"/>
        </w:rPr>
        <w:t>pasos</w:t>
      </w:r>
      <w:r w:rsidR="003537B6">
        <w:rPr>
          <w:rFonts w:eastAsia="Times New Roman"/>
          <w:color w:val="222222"/>
          <w:sz w:val="19"/>
          <w:szCs w:val="19"/>
          <w:lang w:val="es-MX" w:eastAsia="es-MX"/>
        </w:rPr>
        <w:t xml:space="preserve"> </w:t>
      </w:r>
      <w:r w:rsidRPr="00F96C03">
        <w:rPr>
          <w:rFonts w:eastAsia="Times New Roman"/>
          <w:color w:val="222222"/>
          <w:sz w:val="19"/>
          <w:szCs w:val="19"/>
          <w:lang w:val="es-MX" w:eastAsia="es-MX"/>
        </w:rPr>
        <w:t>usando información de estas gráficas.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Compartir su pensar al comunicar su razonamiento y compartir sus soluciones</w:t>
      </w:r>
      <w:r w:rsidRPr="004C4929">
        <w:rPr>
          <w:rFonts w:eastAsia="Times New Roman"/>
          <w:color w:val="222222"/>
          <w:sz w:val="19"/>
          <w:szCs w:val="19"/>
          <w:lang w:val="es-MX" w:eastAsia="es-MX"/>
        </w:rPr>
        <w:t>.</w:t>
      </w:r>
    </w:p>
    <w:p w:rsidR="004C4929" w:rsidRPr="004C4929" w:rsidRDefault="004C4929" w:rsidP="004C4929">
      <w:pPr>
        <w:shd w:val="clear" w:color="auto" w:fill="FFFFFF"/>
        <w:spacing w:line="240" w:lineRule="auto"/>
        <w:rPr>
          <w:rFonts w:eastAsia="Times New Roman"/>
          <w:color w:val="222222"/>
          <w:sz w:val="19"/>
          <w:szCs w:val="19"/>
          <w:lang w:val="es-MX" w:eastAsia="es-MX"/>
        </w:rPr>
      </w:pPr>
    </w:p>
    <w:p w:rsidR="004C4929" w:rsidRPr="00F96C03" w:rsidRDefault="004C4929" w:rsidP="004C4929">
      <w:pPr>
        <w:shd w:val="clear" w:color="auto" w:fill="FFFFFF"/>
        <w:spacing w:line="240" w:lineRule="auto"/>
        <w:rPr>
          <w:rFonts w:eastAsia="Times New Roman"/>
          <w:b/>
          <w:color w:val="222222"/>
          <w:sz w:val="19"/>
          <w:szCs w:val="19"/>
          <w:lang w:val="es-MX" w:eastAsia="es-MX"/>
        </w:rPr>
      </w:pPr>
      <w:r w:rsidRPr="00F96C03">
        <w:rPr>
          <w:rFonts w:eastAsia="Times New Roman"/>
          <w:b/>
          <w:color w:val="222222"/>
          <w:sz w:val="19"/>
          <w:szCs w:val="19"/>
          <w:lang w:val="es-MX" w:eastAsia="es-MX"/>
        </w:rPr>
        <w:t>Edificando sobre matemáticas pasadas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Los estudiantes del grado dos trabaja</w:t>
      </w:r>
      <w:r w:rsidRPr="004C4929">
        <w:rPr>
          <w:rFonts w:eastAsia="Times New Roman"/>
          <w:color w:val="222222"/>
          <w:sz w:val="19"/>
          <w:szCs w:val="19"/>
          <w:lang w:val="es-MX" w:eastAsia="es-MX"/>
        </w:rPr>
        <w:t>ro</w:t>
      </w:r>
      <w:r w:rsidRPr="00F96C03">
        <w:rPr>
          <w:rFonts w:eastAsia="Times New Roman"/>
          <w:color w:val="222222"/>
          <w:sz w:val="19"/>
          <w:szCs w:val="19"/>
          <w:lang w:val="es-MX" w:eastAsia="es-MX"/>
        </w:rPr>
        <w:t>n con el proceso de recolectar datos al decir preguntas relevantes, recolectar datos para contestar sus preguntas, organizar datos, e interpretar los resultados. Entonces, los estudiantes res</w:t>
      </w:r>
      <w:r w:rsidRPr="004C4929">
        <w:rPr>
          <w:rFonts w:eastAsia="Times New Roman"/>
          <w:color w:val="222222"/>
          <w:sz w:val="19"/>
          <w:szCs w:val="19"/>
          <w:lang w:val="es-MX" w:eastAsia="es-MX"/>
        </w:rPr>
        <w:t>olvieron</w:t>
      </w:r>
      <w:r w:rsidRPr="00F96C03">
        <w:rPr>
          <w:rFonts w:eastAsia="Times New Roman"/>
          <w:color w:val="222222"/>
          <w:sz w:val="19"/>
          <w:szCs w:val="19"/>
          <w:lang w:val="es-MX" w:eastAsia="es-MX"/>
        </w:rPr>
        <w:t xml:space="preserve"> problemas de uno y dos pasos relacionados con los datos recolectados. Ellos construyeron </w:t>
      </w:r>
      <w:r w:rsidRPr="004C4929">
        <w:rPr>
          <w:rFonts w:eastAsia="Times New Roman"/>
          <w:color w:val="222222"/>
          <w:sz w:val="19"/>
          <w:szCs w:val="19"/>
          <w:lang w:val="es-MX" w:eastAsia="es-MX"/>
        </w:rPr>
        <w:t>gráficos de imágenes y barras con u</w:t>
      </w:r>
      <w:r w:rsidRPr="00F96C03">
        <w:rPr>
          <w:rFonts w:eastAsia="Times New Roman"/>
          <w:color w:val="222222"/>
          <w:sz w:val="19"/>
          <w:szCs w:val="19"/>
          <w:lang w:val="es-MX" w:eastAsia="es-MX"/>
        </w:rPr>
        <w:t xml:space="preserve">na escala de </w:t>
      </w:r>
      <w:r w:rsidRPr="004C4929">
        <w:rPr>
          <w:rFonts w:eastAsia="Times New Roman"/>
          <w:color w:val="222222"/>
          <w:sz w:val="19"/>
          <w:szCs w:val="19"/>
          <w:lang w:val="es-MX" w:eastAsia="es-MX"/>
        </w:rPr>
        <w:t>una sola unidad</w:t>
      </w:r>
      <w:r w:rsidRPr="00F96C03">
        <w:rPr>
          <w:rFonts w:eastAsia="Times New Roman"/>
          <w:color w:val="222222"/>
          <w:sz w:val="19"/>
          <w:szCs w:val="19"/>
          <w:lang w:val="es-MX" w:eastAsia="es-MX"/>
        </w:rPr>
        <w:t xml:space="preserve">. Esta unidad </w:t>
      </w:r>
      <w:r w:rsidRPr="00207343">
        <w:rPr>
          <w:rFonts w:eastAsia="Times New Roman"/>
          <w:color w:val="222222"/>
          <w:sz w:val="19"/>
          <w:szCs w:val="19"/>
          <w:lang w:val="es-MX" w:eastAsia="es-MX"/>
        </w:rPr>
        <w:t xml:space="preserve">se basa en </w:t>
      </w:r>
      <w:r w:rsidRPr="00F96C03">
        <w:rPr>
          <w:rFonts w:eastAsia="Times New Roman"/>
          <w:color w:val="222222"/>
          <w:sz w:val="19"/>
          <w:szCs w:val="19"/>
          <w:lang w:val="es-MX" w:eastAsia="es-MX"/>
        </w:rPr>
        <w:t>este trabajo.</w:t>
      </w:r>
    </w:p>
    <w:p w:rsidR="00AF572E" w:rsidRPr="004C4929" w:rsidRDefault="00AF572E">
      <w:pPr>
        <w:rPr>
          <w:lang w:val="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207343">
        <w:rPr>
          <w:rFonts w:eastAsia="Times New Roman"/>
          <w:b/>
          <w:bCs/>
          <w:color w:val="222222"/>
          <w:sz w:val="19"/>
          <w:szCs w:val="19"/>
          <w:lang w:val="es-MX" w:eastAsia="es-MX"/>
        </w:rPr>
        <w:t xml:space="preserve">Estrategias que los estudiantes </w:t>
      </w:r>
      <w:r w:rsidRPr="004C4929">
        <w:rPr>
          <w:rFonts w:eastAsia="Times New Roman"/>
          <w:b/>
          <w:bCs/>
          <w:color w:val="222222"/>
          <w:sz w:val="19"/>
          <w:szCs w:val="19"/>
          <w:lang w:val="es-MX" w:eastAsia="es-MX"/>
        </w:rPr>
        <w:t>aprenderán</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Los estudiantes trabajarán con </w:t>
      </w:r>
      <w:r w:rsidRPr="004C4929">
        <w:rPr>
          <w:rFonts w:eastAsia="Times New Roman"/>
          <w:color w:val="222222"/>
          <w:sz w:val="19"/>
          <w:szCs w:val="19"/>
          <w:lang w:val="es-MX" w:eastAsia="es-MX"/>
        </w:rPr>
        <w:t>el concepto</w:t>
      </w:r>
      <w:r w:rsidRPr="00F96C03">
        <w:rPr>
          <w:rFonts w:eastAsia="Times New Roman"/>
          <w:color w:val="222222"/>
          <w:sz w:val="19"/>
          <w:szCs w:val="19"/>
          <w:lang w:val="es-MX" w:eastAsia="es-MX"/>
        </w:rPr>
        <w:t xml:space="preserve"> de la escala que conecta su trabajo que han hecho previamente con grupos iguales. Los estudiantes dibujarán gráficos de </w:t>
      </w:r>
      <w:r w:rsidRPr="004C4929">
        <w:rPr>
          <w:rFonts w:eastAsia="Times New Roman"/>
          <w:color w:val="222222"/>
          <w:sz w:val="19"/>
          <w:szCs w:val="19"/>
          <w:lang w:val="es-MX" w:eastAsia="es-MX"/>
        </w:rPr>
        <w:t>imagen lo cual</w:t>
      </w:r>
      <w:r w:rsidRPr="00F96C03">
        <w:rPr>
          <w:rFonts w:eastAsia="Times New Roman"/>
          <w:color w:val="222222"/>
          <w:sz w:val="19"/>
          <w:szCs w:val="19"/>
          <w:lang w:val="es-MX" w:eastAsia="es-MX"/>
        </w:rPr>
        <w:t xml:space="preserve"> cada </w:t>
      </w:r>
      <w:r w:rsidRPr="004C4929">
        <w:rPr>
          <w:rFonts w:eastAsia="Times New Roman"/>
          <w:color w:val="222222"/>
          <w:sz w:val="19"/>
          <w:szCs w:val="19"/>
          <w:lang w:val="es-MX" w:eastAsia="es-MX"/>
        </w:rPr>
        <w:t>imagen</w:t>
      </w:r>
      <w:r w:rsidRPr="00F96C03">
        <w:rPr>
          <w:rFonts w:eastAsia="Times New Roman"/>
          <w:color w:val="222222"/>
          <w:sz w:val="19"/>
          <w:szCs w:val="19"/>
          <w:lang w:val="es-MX" w:eastAsia="es-MX"/>
        </w:rPr>
        <w:t xml:space="preserve"> representa más de un objeto, </w:t>
      </w:r>
      <w:r w:rsidRPr="004C4929">
        <w:rPr>
          <w:rFonts w:eastAsia="Times New Roman"/>
          <w:color w:val="222222"/>
          <w:sz w:val="19"/>
          <w:szCs w:val="19"/>
          <w:lang w:val="es-MX" w:eastAsia="es-MX"/>
        </w:rPr>
        <w:t xml:space="preserve">y </w:t>
      </w:r>
      <w:r w:rsidRPr="00F96C03">
        <w:rPr>
          <w:rFonts w:eastAsia="Times New Roman"/>
          <w:color w:val="222222"/>
          <w:sz w:val="19"/>
          <w:szCs w:val="19"/>
          <w:lang w:val="es-MX" w:eastAsia="es-MX"/>
        </w:rPr>
        <w:t xml:space="preserve">dibujan gráficas </w:t>
      </w:r>
      <w:r w:rsidRPr="004C4929">
        <w:rPr>
          <w:rFonts w:eastAsia="Times New Roman"/>
          <w:color w:val="222222"/>
          <w:sz w:val="19"/>
          <w:szCs w:val="19"/>
          <w:lang w:val="es-MX" w:eastAsia="es-MX"/>
        </w:rPr>
        <w:t xml:space="preserve">de barra lo cual </w:t>
      </w:r>
      <w:r w:rsidRPr="00F96C03">
        <w:rPr>
          <w:rFonts w:eastAsia="Times New Roman"/>
          <w:color w:val="222222"/>
          <w:sz w:val="19"/>
          <w:szCs w:val="19"/>
          <w:lang w:val="es-MX" w:eastAsia="es-MX"/>
        </w:rPr>
        <w:t xml:space="preserve">la altura de la barra es multiplicada por el factor de la escala para determinar el número de objetos en la categoría. Esto conecta con el énfasis en multiplicación en este grado y permite a los estudiantes </w:t>
      </w:r>
      <w:r w:rsidRPr="004C4929">
        <w:rPr>
          <w:rFonts w:eastAsia="Times New Roman"/>
          <w:color w:val="222222"/>
          <w:sz w:val="19"/>
          <w:szCs w:val="19"/>
          <w:lang w:val="es-MX" w:eastAsia="es-MX"/>
        </w:rPr>
        <w:t>r</w:t>
      </w:r>
      <w:r w:rsidRPr="00F96C03">
        <w:rPr>
          <w:rFonts w:eastAsia="Times New Roman"/>
          <w:color w:val="222222"/>
          <w:sz w:val="19"/>
          <w:szCs w:val="19"/>
          <w:lang w:val="es-MX" w:eastAsia="es-MX"/>
        </w:rPr>
        <w:t xml:space="preserve">epresentar </w:t>
      </w:r>
      <w:r w:rsidRPr="004C4929">
        <w:rPr>
          <w:rFonts w:eastAsia="Times New Roman"/>
          <w:color w:val="222222"/>
          <w:sz w:val="19"/>
          <w:szCs w:val="19"/>
          <w:lang w:val="es-MX" w:eastAsia="es-MX"/>
        </w:rPr>
        <w:t xml:space="preserve">grupos </w:t>
      </w:r>
      <w:r w:rsidR="003537B6">
        <w:rPr>
          <w:rFonts w:eastAsia="Times New Roman"/>
          <w:color w:val="222222"/>
          <w:sz w:val="19"/>
          <w:szCs w:val="19"/>
          <w:lang w:val="es-MX" w:eastAsia="es-MX"/>
        </w:rPr>
        <w:t xml:space="preserve">de </w:t>
      </w:r>
      <w:r w:rsidRPr="00F96C03">
        <w:rPr>
          <w:rFonts w:eastAsia="Times New Roman"/>
          <w:color w:val="222222"/>
          <w:sz w:val="19"/>
          <w:szCs w:val="19"/>
          <w:lang w:val="es-MX" w:eastAsia="es-MX"/>
        </w:rPr>
        <w:t xml:space="preserve">datos más grandes en un gráfico. Por ejemplo, usando un factor de escala de 10, </w:t>
      </w:r>
      <w:r w:rsidRPr="004C4929">
        <w:rPr>
          <w:rFonts w:eastAsia="Times New Roman"/>
          <w:color w:val="222222"/>
          <w:sz w:val="19"/>
          <w:szCs w:val="19"/>
          <w:lang w:val="es-MX" w:eastAsia="es-MX"/>
        </w:rPr>
        <w:t xml:space="preserve">como se nota en </w:t>
      </w:r>
      <w:r w:rsidRPr="00F96C03">
        <w:rPr>
          <w:rFonts w:eastAsia="Times New Roman"/>
          <w:color w:val="222222"/>
          <w:sz w:val="19"/>
          <w:szCs w:val="19"/>
          <w:lang w:val="es-MX" w:eastAsia="es-MX"/>
        </w:rPr>
        <w:t>la gráfica abajo, permite a los estudiantes recolectar y representar datos que envuelven números más grandes.</w:t>
      </w:r>
    </w:p>
    <w:p w:rsidR="00AF572E" w:rsidRPr="004C4929" w:rsidRDefault="005368CB">
      <w:pPr>
        <w:spacing w:line="240" w:lineRule="auto"/>
        <w:rPr>
          <w:lang w:val="es-MX"/>
        </w:rPr>
      </w:pPr>
      <w:r>
        <w:rPr>
          <w:noProof/>
          <w:lang w:val="en-US"/>
        </w:rPr>
        <w:drawing>
          <wp:inline distT="114300" distB="114300" distL="114300" distR="114300">
            <wp:extent cx="2109788" cy="17381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09788" cy="1738115"/>
                    </a:xfrm>
                    <a:prstGeom prst="rect">
                      <a:avLst/>
                    </a:prstGeom>
                    <a:ln/>
                  </pic:spPr>
                </pic:pic>
              </a:graphicData>
            </a:graphic>
          </wp:inline>
        </w:drawing>
      </w:r>
      <w:r w:rsidRPr="004C4929">
        <w:rPr>
          <w:lang w:val="es-MX"/>
        </w:rPr>
        <w:t xml:space="preserve"> </w:t>
      </w:r>
    </w:p>
    <w:p w:rsidR="00AF572E" w:rsidRPr="004C4929" w:rsidRDefault="00AF572E">
      <w:pPr>
        <w:spacing w:line="240" w:lineRule="auto"/>
        <w:rPr>
          <w:lang w:val="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lastRenderedPageBreak/>
        <w:t>Al final del grado tres</w:t>
      </w:r>
      <w:r w:rsidRPr="004C4929">
        <w:rPr>
          <w:rFonts w:eastAsia="Times New Roman"/>
          <w:color w:val="222222"/>
          <w:sz w:val="19"/>
          <w:szCs w:val="19"/>
          <w:lang w:val="es-MX" w:eastAsia="es-MX"/>
        </w:rPr>
        <w:t xml:space="preserve"> los</w:t>
      </w:r>
      <w:r w:rsidRPr="00F96C03">
        <w:rPr>
          <w:rFonts w:eastAsia="Times New Roman"/>
          <w:color w:val="222222"/>
          <w:sz w:val="19"/>
          <w:szCs w:val="19"/>
          <w:lang w:val="es-MX" w:eastAsia="es-MX"/>
        </w:rPr>
        <w:t xml:space="preserve"> estudiantes podrán dibujar una gráfica de </w:t>
      </w:r>
      <w:r w:rsidRPr="004C4929">
        <w:rPr>
          <w:rFonts w:eastAsia="Times New Roman"/>
          <w:color w:val="222222"/>
          <w:sz w:val="19"/>
          <w:szCs w:val="19"/>
          <w:lang w:val="es-MX" w:eastAsia="es-MX"/>
        </w:rPr>
        <w:t>imagen</w:t>
      </w:r>
      <w:r w:rsidRPr="00F96C03">
        <w:rPr>
          <w:rFonts w:eastAsia="Times New Roman"/>
          <w:color w:val="222222"/>
          <w:sz w:val="19"/>
          <w:szCs w:val="19"/>
          <w:lang w:val="es-MX" w:eastAsia="es-MX"/>
        </w:rPr>
        <w:t xml:space="preserve"> o una gráfica de barra para representar un grupo de datos de hasta cuatro categorías.</w:t>
      </w:r>
      <w:r w:rsidRPr="004C4929">
        <w:rPr>
          <w:rFonts w:eastAsia="Times New Roman"/>
          <w:color w:val="222222"/>
          <w:sz w:val="19"/>
          <w:szCs w:val="19"/>
          <w:lang w:val="es-MX" w:eastAsia="es-MX"/>
        </w:rPr>
        <w:t xml:space="preserve">  </w:t>
      </w:r>
      <w:r w:rsidRPr="00F96C03">
        <w:rPr>
          <w:rFonts w:eastAsia="Times New Roman"/>
          <w:color w:val="222222"/>
          <w:sz w:val="19"/>
          <w:szCs w:val="19"/>
          <w:lang w:val="es-MX" w:eastAsia="es-MX"/>
        </w:rPr>
        <w:t>El contexto es impo</w:t>
      </w:r>
      <w:r w:rsidRPr="004C4929">
        <w:rPr>
          <w:rFonts w:eastAsia="Times New Roman"/>
          <w:color w:val="222222"/>
          <w:sz w:val="19"/>
          <w:szCs w:val="19"/>
          <w:lang w:val="es-MX" w:eastAsia="es-MX"/>
        </w:rPr>
        <w:t>rtante y provee</w:t>
      </w:r>
      <w:r w:rsidRPr="00F96C03">
        <w:rPr>
          <w:rFonts w:eastAsia="Times New Roman"/>
          <w:color w:val="222222"/>
          <w:sz w:val="19"/>
          <w:szCs w:val="19"/>
          <w:lang w:val="es-MX" w:eastAsia="es-MX"/>
        </w:rPr>
        <w:t xml:space="preserve"> significado a las matemáticas, permitiendo la integración de ciencias, estudios sociales, salud, y otras materias.</w:t>
      </w:r>
    </w:p>
    <w:p w:rsidR="00AF572E" w:rsidRPr="004C4929" w:rsidRDefault="00AF572E">
      <w:pPr>
        <w:spacing w:line="240" w:lineRule="auto"/>
        <w:rPr>
          <w:lang w:val="es-MX"/>
        </w:rPr>
      </w:pPr>
    </w:p>
    <w:p w:rsidR="004C4929" w:rsidRPr="00F96C03" w:rsidRDefault="004C4929" w:rsidP="004C4929">
      <w:pPr>
        <w:shd w:val="clear" w:color="auto" w:fill="FFFFFF"/>
        <w:spacing w:line="240" w:lineRule="auto"/>
        <w:rPr>
          <w:rFonts w:eastAsia="Times New Roman"/>
          <w:b/>
          <w:color w:val="222222"/>
          <w:sz w:val="19"/>
          <w:szCs w:val="19"/>
          <w:lang w:val="es-MX" w:eastAsia="es-MX"/>
        </w:rPr>
      </w:pPr>
      <w:r w:rsidRPr="00F96C03">
        <w:rPr>
          <w:rFonts w:eastAsia="Times New Roman"/>
          <w:b/>
          <w:color w:val="222222"/>
          <w:sz w:val="19"/>
          <w:szCs w:val="19"/>
          <w:lang w:val="es-MX" w:eastAsia="es-MX"/>
        </w:rPr>
        <w:t>Ideas para apoyo en casa</w:t>
      </w:r>
    </w:p>
    <w:p w:rsidR="004C4929" w:rsidRPr="004C4929" w:rsidRDefault="004C4929" w:rsidP="004C4929">
      <w:pPr>
        <w:shd w:val="clear" w:color="auto" w:fill="FFFFFF"/>
        <w:spacing w:line="240" w:lineRule="auto"/>
        <w:rPr>
          <w:rFonts w:eastAsia="Times New Roman"/>
          <w:color w:val="222222"/>
          <w:sz w:val="19"/>
          <w:szCs w:val="19"/>
          <w:lang w:val="es-MX" w:eastAsia="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Compartir y hablar</w:t>
      </w:r>
      <w:r w:rsidRPr="004C4929">
        <w:rPr>
          <w:rFonts w:eastAsia="Times New Roman"/>
          <w:color w:val="222222"/>
          <w:sz w:val="19"/>
          <w:szCs w:val="19"/>
          <w:lang w:val="es-MX" w:eastAsia="es-MX"/>
        </w:rPr>
        <w:t xml:space="preserve"> de tablas</w:t>
      </w:r>
      <w:r w:rsidRPr="00F96C03">
        <w:rPr>
          <w:rFonts w:eastAsia="Times New Roman"/>
          <w:color w:val="222222"/>
          <w:sz w:val="19"/>
          <w:szCs w:val="19"/>
          <w:lang w:val="es-MX" w:eastAsia="es-MX"/>
        </w:rPr>
        <w:t xml:space="preserve"> y gráficos </w:t>
      </w:r>
      <w:r w:rsidRPr="004C4929">
        <w:rPr>
          <w:rFonts w:eastAsia="Times New Roman"/>
          <w:color w:val="222222"/>
          <w:sz w:val="19"/>
          <w:szCs w:val="19"/>
          <w:lang w:val="es-MX" w:eastAsia="es-MX"/>
        </w:rPr>
        <w:t>que se encuentran</w:t>
      </w:r>
      <w:r w:rsidRPr="00F96C03">
        <w:rPr>
          <w:rFonts w:eastAsia="Times New Roman"/>
          <w:color w:val="222222"/>
          <w:sz w:val="19"/>
          <w:szCs w:val="19"/>
          <w:lang w:val="es-MX" w:eastAsia="es-MX"/>
        </w:rPr>
        <w:t xml:space="preserve"> en periódicos y revistas.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 Hacer una encuesta </w:t>
      </w:r>
      <w:r w:rsidRPr="004C4929">
        <w:rPr>
          <w:rFonts w:eastAsia="Times New Roman"/>
          <w:color w:val="222222"/>
          <w:sz w:val="19"/>
          <w:szCs w:val="19"/>
          <w:lang w:val="es-MX" w:eastAsia="es-MX"/>
        </w:rPr>
        <w:t>familiar</w:t>
      </w:r>
      <w:r w:rsidRPr="00F96C03">
        <w:rPr>
          <w:rFonts w:eastAsia="Times New Roman"/>
          <w:color w:val="222222"/>
          <w:sz w:val="19"/>
          <w:szCs w:val="19"/>
          <w:lang w:val="es-MX" w:eastAsia="es-MX"/>
        </w:rPr>
        <w:t xml:space="preserve"> y </w:t>
      </w:r>
      <w:r w:rsidRPr="004C4929">
        <w:rPr>
          <w:rFonts w:eastAsia="Times New Roman"/>
          <w:color w:val="222222"/>
          <w:sz w:val="19"/>
          <w:szCs w:val="19"/>
          <w:lang w:val="es-MX" w:eastAsia="es-MX"/>
        </w:rPr>
        <w:t xml:space="preserve">de </w:t>
      </w:r>
      <w:r w:rsidRPr="00F96C03">
        <w:rPr>
          <w:rFonts w:eastAsia="Times New Roman"/>
          <w:color w:val="222222"/>
          <w:sz w:val="19"/>
          <w:szCs w:val="19"/>
          <w:lang w:val="es-MX" w:eastAsia="es-MX"/>
        </w:rPr>
        <w:t xml:space="preserve">amigos sobre un tema que le interese a su hijo. </w:t>
      </w:r>
      <w:bookmarkStart w:id="0" w:name="_GoBack"/>
      <w:bookmarkEnd w:id="0"/>
      <w:r w:rsidRPr="00F96C03">
        <w:rPr>
          <w:rFonts w:eastAsia="Times New Roman"/>
          <w:color w:val="222222"/>
          <w:sz w:val="19"/>
          <w:szCs w:val="19"/>
          <w:lang w:val="es-MX" w:eastAsia="es-MX"/>
        </w:rPr>
        <w:t xml:space="preserve">Dibuje una representación de lo que aprendió usando un gráfico de </w:t>
      </w:r>
      <w:r w:rsidRPr="004C4929">
        <w:rPr>
          <w:rFonts w:eastAsia="Times New Roman"/>
          <w:color w:val="222222"/>
          <w:sz w:val="19"/>
          <w:szCs w:val="19"/>
          <w:lang w:val="es-MX" w:eastAsia="es-MX"/>
        </w:rPr>
        <w:t>imagen</w:t>
      </w:r>
      <w:r w:rsidRPr="00F96C03">
        <w:rPr>
          <w:rFonts w:eastAsia="Times New Roman"/>
          <w:color w:val="222222"/>
          <w:sz w:val="19"/>
          <w:szCs w:val="19"/>
          <w:lang w:val="es-MX" w:eastAsia="es-MX"/>
        </w:rPr>
        <w:t xml:space="preserve"> o un gráfico de barras.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xml:space="preserve">● Hacer un gráfico de </w:t>
      </w:r>
      <w:r w:rsidRPr="004C4929">
        <w:rPr>
          <w:rFonts w:eastAsia="Times New Roman"/>
          <w:color w:val="222222"/>
          <w:sz w:val="19"/>
          <w:szCs w:val="19"/>
          <w:lang w:val="es-MX" w:eastAsia="es-MX"/>
        </w:rPr>
        <w:t>imagen</w:t>
      </w:r>
      <w:r w:rsidRPr="00F96C03">
        <w:rPr>
          <w:rFonts w:eastAsia="Times New Roman"/>
          <w:color w:val="222222"/>
          <w:sz w:val="19"/>
          <w:szCs w:val="19"/>
          <w:lang w:val="es-MX" w:eastAsia="es-MX"/>
        </w:rPr>
        <w:t xml:space="preserve"> físico usando objetos reales </w:t>
      </w:r>
      <w:r w:rsidRPr="004C4929">
        <w:rPr>
          <w:rFonts w:eastAsia="Times New Roman"/>
          <w:color w:val="222222"/>
          <w:sz w:val="19"/>
          <w:szCs w:val="19"/>
          <w:lang w:val="es-MX" w:eastAsia="es-MX"/>
        </w:rPr>
        <w:t xml:space="preserve">(ej., </w:t>
      </w:r>
      <w:r w:rsidRPr="00F96C03">
        <w:rPr>
          <w:rFonts w:eastAsia="Times New Roman"/>
          <w:color w:val="222222"/>
          <w:sz w:val="19"/>
          <w:szCs w:val="19"/>
          <w:lang w:val="es-MX" w:eastAsia="es-MX"/>
        </w:rPr>
        <w:t>cereal, M&amp;Ms, juguetes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Grab</w:t>
      </w:r>
      <w:r w:rsidRPr="004C4929">
        <w:rPr>
          <w:rFonts w:eastAsia="Times New Roman"/>
          <w:color w:val="222222"/>
          <w:sz w:val="19"/>
          <w:szCs w:val="19"/>
          <w:lang w:val="es-MX" w:eastAsia="es-MX"/>
        </w:rPr>
        <w:t>e</w:t>
      </w:r>
      <w:r w:rsidRPr="00F96C03">
        <w:rPr>
          <w:rFonts w:eastAsia="Times New Roman"/>
          <w:color w:val="222222"/>
          <w:sz w:val="19"/>
          <w:szCs w:val="19"/>
          <w:lang w:val="es-MX" w:eastAsia="es-MX"/>
        </w:rPr>
        <w:t xml:space="preserve"> el gráfico en papel. Cambi</w:t>
      </w:r>
      <w:r w:rsidRPr="004C4929">
        <w:rPr>
          <w:rFonts w:eastAsia="Times New Roman"/>
          <w:color w:val="222222"/>
          <w:sz w:val="19"/>
          <w:szCs w:val="19"/>
          <w:lang w:val="es-MX" w:eastAsia="es-MX"/>
        </w:rPr>
        <w:t>e</w:t>
      </w:r>
      <w:r w:rsidRPr="00F96C03">
        <w:rPr>
          <w:rFonts w:eastAsia="Times New Roman"/>
          <w:color w:val="222222"/>
          <w:sz w:val="19"/>
          <w:szCs w:val="19"/>
          <w:lang w:val="es-MX" w:eastAsia="es-MX"/>
        </w:rPr>
        <w:t xml:space="preserve"> la escala para crear un gráfico de una </w:t>
      </w:r>
      <w:r w:rsidRPr="004C4929">
        <w:rPr>
          <w:rFonts w:eastAsia="Times New Roman"/>
          <w:color w:val="222222"/>
          <w:sz w:val="19"/>
          <w:szCs w:val="19"/>
          <w:lang w:val="es-MX" w:eastAsia="es-MX"/>
        </w:rPr>
        <w:t>imagen nueva. Hágale</w:t>
      </w:r>
      <w:r w:rsidRPr="00F96C03">
        <w:rPr>
          <w:rFonts w:eastAsia="Times New Roman"/>
          <w:color w:val="222222"/>
          <w:sz w:val="19"/>
          <w:szCs w:val="19"/>
          <w:lang w:val="es-MX" w:eastAsia="es-MX"/>
        </w:rPr>
        <w:t xml:space="preserve"> preguntas a su hijo como, </w:t>
      </w:r>
      <w:r w:rsidRPr="004C4929">
        <w:rPr>
          <w:rFonts w:eastAsia="Times New Roman"/>
          <w:color w:val="222222"/>
          <w:sz w:val="19"/>
          <w:szCs w:val="19"/>
          <w:lang w:val="es-MX" w:eastAsia="es-MX"/>
        </w:rPr>
        <w:t>“¿S</w:t>
      </w:r>
      <w:r w:rsidRPr="00F96C03">
        <w:rPr>
          <w:rFonts w:eastAsia="Times New Roman"/>
          <w:color w:val="222222"/>
          <w:sz w:val="19"/>
          <w:szCs w:val="19"/>
          <w:lang w:val="es-MX" w:eastAsia="es-MX"/>
        </w:rPr>
        <w:t xml:space="preserve">i cada carro representa </w:t>
      </w:r>
      <w:r w:rsidRPr="004C4929">
        <w:rPr>
          <w:rFonts w:eastAsia="Times New Roman"/>
          <w:color w:val="222222"/>
          <w:sz w:val="19"/>
          <w:szCs w:val="19"/>
          <w:lang w:val="es-MX" w:eastAsia="es-MX"/>
        </w:rPr>
        <w:t>3</w:t>
      </w:r>
      <w:r w:rsidRPr="00F96C03">
        <w:rPr>
          <w:rFonts w:eastAsia="Times New Roman"/>
          <w:color w:val="222222"/>
          <w:sz w:val="19"/>
          <w:szCs w:val="19"/>
          <w:lang w:val="es-MX" w:eastAsia="es-MX"/>
        </w:rPr>
        <w:t xml:space="preserve"> carros</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 xml:space="preserve"> cuántos carros amarillos en total</w:t>
      </w:r>
      <w:r w:rsidRPr="004C4929">
        <w:rPr>
          <w:rFonts w:eastAsia="Times New Roman"/>
          <w:color w:val="222222"/>
          <w:sz w:val="19"/>
          <w:szCs w:val="19"/>
          <w:lang w:val="es-MX" w:eastAsia="es-MX"/>
        </w:rPr>
        <w:t xml:space="preserve"> s</w:t>
      </w:r>
      <w:r w:rsidRPr="00F96C03">
        <w:rPr>
          <w:rFonts w:eastAsia="Times New Roman"/>
          <w:color w:val="222222"/>
          <w:sz w:val="19"/>
          <w:szCs w:val="19"/>
          <w:lang w:val="es-MX" w:eastAsia="es-MX"/>
        </w:rPr>
        <w:t>e representa</w:t>
      </w:r>
      <w:r w:rsidRPr="004C4929">
        <w:rPr>
          <w:rFonts w:eastAsia="Times New Roman"/>
          <w:color w:val="222222"/>
          <w:sz w:val="19"/>
          <w:szCs w:val="19"/>
          <w:lang w:val="es-MX" w:eastAsia="es-MX"/>
        </w:rPr>
        <w:t>n</w:t>
      </w:r>
      <w:r w:rsidRPr="00F96C03">
        <w:rPr>
          <w:rFonts w:eastAsia="Times New Roman"/>
          <w:color w:val="222222"/>
          <w:sz w:val="19"/>
          <w:szCs w:val="19"/>
          <w:lang w:val="es-MX" w:eastAsia="es-MX"/>
        </w:rPr>
        <w:t xml:space="preserve"> en la gráfica? </w:t>
      </w:r>
      <w:r w:rsidRPr="004C4929">
        <w:rPr>
          <w:rFonts w:eastAsia="Times New Roman"/>
          <w:color w:val="222222"/>
          <w:sz w:val="19"/>
          <w:szCs w:val="19"/>
          <w:lang w:val="es-MX" w:eastAsia="es-MX"/>
        </w:rPr>
        <w:t>¿</w:t>
      </w:r>
      <w:r w:rsidRPr="00F96C03">
        <w:rPr>
          <w:rFonts w:eastAsia="Times New Roman"/>
          <w:color w:val="222222"/>
          <w:sz w:val="19"/>
          <w:szCs w:val="19"/>
          <w:lang w:val="es-MX" w:eastAsia="es-MX"/>
        </w:rPr>
        <w:t>Cuantos más carros rojos que amarillos se representan?</w:t>
      </w:r>
    </w:p>
    <w:p w:rsidR="004C4929" w:rsidRPr="00F96C03" w:rsidRDefault="004C4929" w:rsidP="004C4929">
      <w:pPr>
        <w:shd w:val="clear" w:color="auto" w:fill="FFFFFF"/>
        <w:spacing w:line="240" w:lineRule="auto"/>
        <w:rPr>
          <w:rFonts w:eastAsia="Times New Roman"/>
          <w:color w:val="222222"/>
          <w:sz w:val="19"/>
          <w:szCs w:val="19"/>
          <w:lang w:val="es-MX" w:eastAsia="es-MX"/>
        </w:rPr>
      </w:pP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4C4929">
        <w:rPr>
          <w:rFonts w:eastAsia="Times New Roman"/>
          <w:color w:val="222222"/>
          <w:sz w:val="19"/>
          <w:szCs w:val="19"/>
          <w:lang w:val="es-MX" w:eastAsia="es-MX"/>
        </w:rPr>
        <w:t>¡Gracias por servir como compañeros del éxito de su hijo como matemáticos!</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F96C03">
        <w:rPr>
          <w:rFonts w:eastAsia="Times New Roman"/>
          <w:color w:val="222222"/>
          <w:sz w:val="19"/>
          <w:szCs w:val="19"/>
          <w:lang w:val="es-MX" w:eastAsia="es-MX"/>
        </w:rPr>
        <w:t> </w:t>
      </w:r>
    </w:p>
    <w:p w:rsidR="004C4929" w:rsidRPr="00F96C03" w:rsidRDefault="004C4929" w:rsidP="004C4929">
      <w:pPr>
        <w:shd w:val="clear" w:color="auto" w:fill="FFFFFF"/>
        <w:spacing w:line="240" w:lineRule="auto"/>
        <w:rPr>
          <w:rFonts w:eastAsia="Times New Roman"/>
          <w:color w:val="222222"/>
          <w:sz w:val="19"/>
          <w:szCs w:val="19"/>
          <w:lang w:val="es-MX" w:eastAsia="es-MX"/>
        </w:rPr>
      </w:pPr>
      <w:r w:rsidRPr="004C4929">
        <w:rPr>
          <w:rFonts w:eastAsia="Times New Roman"/>
          <w:color w:val="222222"/>
          <w:sz w:val="19"/>
          <w:szCs w:val="19"/>
          <w:lang w:val="es-MX" w:eastAsia="es-MX"/>
        </w:rPr>
        <w:t>Equipo de Matemáticas del Grado</w:t>
      </w:r>
      <w:r w:rsidRPr="00F96C03">
        <w:rPr>
          <w:rFonts w:eastAsia="Times New Roman"/>
          <w:color w:val="222222"/>
          <w:sz w:val="19"/>
          <w:szCs w:val="19"/>
          <w:lang w:val="es-MX" w:eastAsia="es-MX"/>
        </w:rPr>
        <w:t xml:space="preserve"> 3 </w:t>
      </w:r>
    </w:p>
    <w:p w:rsidR="004C4929" w:rsidRPr="004C4929" w:rsidRDefault="004C4929" w:rsidP="004C4929">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p w:rsidR="00AF572E" w:rsidRPr="004C4929" w:rsidRDefault="00AF572E">
      <w:pPr>
        <w:rPr>
          <w:lang w:val="es-MX"/>
        </w:rPr>
      </w:pPr>
    </w:p>
    <w:sectPr w:rsidR="00AF572E" w:rsidRPr="004C49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D3F" w:rsidRDefault="00FA6D3F" w:rsidP="00213CC0">
      <w:pPr>
        <w:spacing w:line="240" w:lineRule="auto"/>
      </w:pPr>
      <w:r>
        <w:separator/>
      </w:r>
    </w:p>
  </w:endnote>
  <w:endnote w:type="continuationSeparator" w:id="0">
    <w:p w:rsidR="00FA6D3F" w:rsidRDefault="00FA6D3F" w:rsidP="00213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D3F" w:rsidRDefault="00FA6D3F" w:rsidP="00213CC0">
      <w:pPr>
        <w:spacing w:line="240" w:lineRule="auto"/>
      </w:pPr>
      <w:r>
        <w:separator/>
      </w:r>
    </w:p>
  </w:footnote>
  <w:footnote w:type="continuationSeparator" w:id="0">
    <w:p w:rsidR="00FA6D3F" w:rsidRDefault="00FA6D3F" w:rsidP="00213C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767D3"/>
    <w:multiLevelType w:val="multilevel"/>
    <w:tmpl w:val="BC76AA02"/>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7F32BA"/>
    <w:multiLevelType w:val="multilevel"/>
    <w:tmpl w:val="6E4CF7B4"/>
    <w:lvl w:ilvl="0">
      <w:start w:val="1"/>
      <w:numFmt w:val="bullet"/>
      <w:lvlText w:val="●"/>
      <w:lvlJc w:val="left"/>
      <w:pPr>
        <w:ind w:left="720" w:hanging="360"/>
      </w:pPr>
      <w:rPr>
        <w:rFonts w:ascii="Arial" w:eastAsia="Arial" w:hAnsi="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2C3A52"/>
    <w:multiLevelType w:val="multilevel"/>
    <w:tmpl w:val="151C5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2E"/>
    <w:rsid w:val="00213CC0"/>
    <w:rsid w:val="002A4F8F"/>
    <w:rsid w:val="003537B6"/>
    <w:rsid w:val="004C4929"/>
    <w:rsid w:val="005368CB"/>
    <w:rsid w:val="007621F7"/>
    <w:rsid w:val="00AA456B"/>
    <w:rsid w:val="00AF572E"/>
    <w:rsid w:val="00F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2BF"/>
  <w15:docId w15:val="{9B72A9B3-C481-4C12-ABDB-D65A0A9E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3CC0"/>
    <w:pPr>
      <w:tabs>
        <w:tab w:val="center" w:pos="4680"/>
        <w:tab w:val="right" w:pos="9360"/>
      </w:tabs>
      <w:spacing w:line="240" w:lineRule="auto"/>
    </w:pPr>
  </w:style>
  <w:style w:type="character" w:customStyle="1" w:styleId="HeaderChar">
    <w:name w:val="Header Char"/>
    <w:basedOn w:val="DefaultParagraphFont"/>
    <w:link w:val="Header"/>
    <w:uiPriority w:val="99"/>
    <w:rsid w:val="00213CC0"/>
  </w:style>
  <w:style w:type="paragraph" w:styleId="Footer">
    <w:name w:val="footer"/>
    <w:basedOn w:val="Normal"/>
    <w:link w:val="FooterChar"/>
    <w:uiPriority w:val="99"/>
    <w:unhideWhenUsed/>
    <w:rsid w:val="00213CC0"/>
    <w:pPr>
      <w:tabs>
        <w:tab w:val="center" w:pos="4680"/>
        <w:tab w:val="right" w:pos="9360"/>
      </w:tabs>
      <w:spacing w:line="240" w:lineRule="auto"/>
    </w:pPr>
  </w:style>
  <w:style w:type="character" w:customStyle="1" w:styleId="FooterChar">
    <w:name w:val="Footer Char"/>
    <w:basedOn w:val="DefaultParagraphFont"/>
    <w:link w:val="Footer"/>
    <w:uiPriority w:val="99"/>
    <w:rsid w:val="00213CC0"/>
  </w:style>
  <w:style w:type="paragraph" w:styleId="BalloonText">
    <w:name w:val="Balloon Text"/>
    <w:basedOn w:val="Normal"/>
    <w:link w:val="BalloonTextChar"/>
    <w:uiPriority w:val="99"/>
    <w:semiHidden/>
    <w:unhideWhenUsed/>
    <w:rsid w:val="002A4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Windows User</cp:lastModifiedBy>
  <cp:revision>2</cp:revision>
  <dcterms:created xsi:type="dcterms:W3CDTF">2018-05-22T00:52:00Z</dcterms:created>
  <dcterms:modified xsi:type="dcterms:W3CDTF">2018-05-22T00:52:00Z</dcterms:modified>
</cp:coreProperties>
</file>