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8B" w:rsidRPr="0023243E" w:rsidRDefault="00890532" w:rsidP="00DD646E">
      <w:pPr>
        <w:pStyle w:val="Normal1"/>
        <w:tabs>
          <w:tab w:val="left" w:pos="180"/>
        </w:tabs>
        <w:ind w:left="-540" w:right="-90" w:hanging="180"/>
        <w:jc w:val="center"/>
        <w:rPr>
          <w:rFonts w:ascii="Times New Roman" w:hAnsi="Times New Roman" w:cs="Times New Roman"/>
          <w:szCs w:val="20"/>
        </w:rPr>
      </w:pPr>
      <w:r w:rsidRPr="0023243E">
        <w:rPr>
          <w:rFonts w:ascii="Times New Roman" w:hAnsi="Times New Roman" w:cs="Times New Roman"/>
          <w:szCs w:val="20"/>
        </w:rPr>
        <w:t>The intended purpose of this document is to provide teachers w</w:t>
      </w:r>
      <w:r w:rsidR="00DD646E">
        <w:rPr>
          <w:rFonts w:ascii="Times New Roman" w:hAnsi="Times New Roman" w:cs="Times New Roman"/>
          <w:szCs w:val="20"/>
        </w:rPr>
        <w:t xml:space="preserve">ith a tool to determine student </w:t>
      </w:r>
      <w:r w:rsidRPr="0023243E">
        <w:rPr>
          <w:rFonts w:ascii="Times New Roman" w:hAnsi="Times New Roman" w:cs="Times New Roman"/>
          <w:szCs w:val="20"/>
        </w:rPr>
        <w:t>understanding and suggest instructional moves that may help guide a student forward in their learning</w:t>
      </w:r>
      <w:r w:rsidR="0023243E">
        <w:rPr>
          <w:rFonts w:ascii="Times New Roman" w:hAnsi="Times New Roman" w:cs="Times New Roman"/>
          <w:szCs w:val="20"/>
        </w:rPr>
        <w:t xml:space="preserve"> of a particular concept or standard</w:t>
      </w:r>
      <w:r w:rsidRPr="0023243E">
        <w:rPr>
          <w:rFonts w:ascii="Times New Roman" w:hAnsi="Times New Roman" w:cs="Times New Roman"/>
          <w:szCs w:val="20"/>
        </w:rPr>
        <w:t>. Th</w:t>
      </w:r>
      <w:r w:rsidR="0023243E">
        <w:rPr>
          <w:rFonts w:ascii="Times New Roman" w:hAnsi="Times New Roman" w:cs="Times New Roman"/>
          <w:szCs w:val="20"/>
        </w:rPr>
        <w:t>is g</w:t>
      </w:r>
      <w:r w:rsidRPr="0023243E">
        <w:rPr>
          <w:rFonts w:ascii="Times New Roman" w:hAnsi="Times New Roman" w:cs="Times New Roman"/>
          <w:szCs w:val="20"/>
        </w:rPr>
        <w:t>uide is not an exhaustive list of strategies.</w:t>
      </w:r>
    </w:p>
    <w:tbl>
      <w:tblPr>
        <w:tblStyle w:val="TableGrid"/>
        <w:tblW w:w="582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529"/>
        <w:gridCol w:w="9631"/>
      </w:tblGrid>
      <w:tr w:rsidR="00DA14B6" w:rsidRPr="0023243E" w:rsidTr="00A51F60">
        <w:tc>
          <w:tcPr>
            <w:tcW w:w="5000" w:type="pct"/>
            <w:gridSpan w:val="2"/>
            <w:shd w:val="clear" w:color="auto" w:fill="6EE5E8"/>
          </w:tcPr>
          <w:p w:rsidR="005E105F" w:rsidRDefault="005E105F" w:rsidP="005E105F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243E">
              <w:rPr>
                <w:rFonts w:ascii="Times New Roman" w:eastAsia="Times New Roman" w:hAnsi="Times New Roman" w:cs="Times New Roman"/>
                <w:b/>
              </w:rPr>
              <w:t>Operations and Algebraic Thinking</w:t>
            </w:r>
          </w:p>
          <w:p w:rsidR="00DD646E" w:rsidRPr="0023243E" w:rsidRDefault="005E105F" w:rsidP="005E105F">
            <w:pPr>
              <w:pStyle w:val="Normal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Multiplicative Comparison</w:t>
            </w:r>
          </w:p>
        </w:tc>
      </w:tr>
      <w:tr w:rsidR="00DA14B6" w:rsidRPr="0023243E" w:rsidTr="00DD646E">
        <w:tc>
          <w:tcPr>
            <w:tcW w:w="5000" w:type="pct"/>
            <w:gridSpan w:val="2"/>
          </w:tcPr>
          <w:p w:rsidR="005E105F" w:rsidRPr="0023243E" w:rsidRDefault="005E105F" w:rsidP="005E105F">
            <w:pPr>
              <w:pStyle w:val="Normal1"/>
              <w:rPr>
                <w:rFonts w:ascii="Times New Roman" w:hAnsi="Times New Roman" w:cs="Times New Roman"/>
                <w:b/>
              </w:rPr>
            </w:pPr>
            <w:r w:rsidRPr="0023243E">
              <w:rPr>
                <w:rFonts w:ascii="Times New Roman" w:hAnsi="Times New Roman" w:cs="Times New Roman"/>
                <w:b/>
              </w:rPr>
              <w:t>Represent and solve problems involving multiplication and division.</w:t>
            </w:r>
          </w:p>
          <w:p w:rsidR="00DA14B6" w:rsidRPr="0023243E" w:rsidRDefault="005E105F" w:rsidP="005E105F">
            <w:pPr>
              <w:pStyle w:val="Normal1"/>
              <w:rPr>
                <w:rFonts w:ascii="Times New Roman" w:hAnsi="Times New Roman" w:cs="Times New Roman"/>
              </w:rPr>
            </w:pPr>
            <w:r w:rsidRPr="0023243E">
              <w:rPr>
                <w:rFonts w:ascii="Times New Roman" w:hAnsi="Times New Roman" w:cs="Times New Roman"/>
                <w:b/>
              </w:rPr>
              <w:t>NC.4.OA.1</w:t>
            </w:r>
            <w:r w:rsidRPr="0023243E">
              <w:rPr>
                <w:rFonts w:ascii="Times New Roman" w:hAnsi="Times New Roman" w:cs="Times New Roman"/>
              </w:rPr>
              <w:t xml:space="preserve"> Interpret a multiplication equation as a comparison.  Multiply or divide to solve word problems involving multiplicative comparisons using models and equations with a symbol for the unknown number.  Distinguish multiplicative comparison from additive comparison.</w:t>
            </w:r>
          </w:p>
        </w:tc>
      </w:tr>
      <w:tr w:rsidR="00204043" w:rsidRPr="0023243E" w:rsidTr="00A51F60">
        <w:trPr>
          <w:trHeight w:val="2562"/>
        </w:trPr>
        <w:tc>
          <w:tcPr>
            <w:tcW w:w="685" w:type="pct"/>
            <w:vMerge w:val="restart"/>
            <w:shd w:val="clear" w:color="auto" w:fill="F2FCFC"/>
            <w:vAlign w:val="center"/>
          </w:tcPr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Not Yet </w:t>
            </w: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04043" w:rsidRPr="0023243E" w:rsidRDefault="00204043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315" w:type="pct"/>
            <w:shd w:val="clear" w:color="auto" w:fill="F2FCFC"/>
          </w:tcPr>
          <w:p w:rsidR="00204043" w:rsidRDefault="00204043" w:rsidP="00204043">
            <w:pPr>
              <w:tabs>
                <w:tab w:val="left" w:pos="1646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A51F60">
              <w:rPr>
                <w:rFonts w:ascii="Times New Roman" w:hAnsi="Times New Roman" w:cs="Times New Roman"/>
                <w:b/>
                <w:szCs w:val="20"/>
              </w:rPr>
              <w:t xml:space="preserve">Students that are consistently scoring “Not Yet” on </w:t>
            </w:r>
            <w:r w:rsidR="005E105F">
              <w:rPr>
                <w:rFonts w:ascii="Times New Roman" w:hAnsi="Times New Roman" w:cs="Times New Roman"/>
                <w:b/>
                <w:szCs w:val="20"/>
              </w:rPr>
              <w:t xml:space="preserve">multiplicative comparison </w:t>
            </w:r>
            <w:r w:rsidRPr="00A51F60">
              <w:rPr>
                <w:rFonts w:ascii="Times New Roman" w:hAnsi="Times New Roman" w:cs="Times New Roman"/>
                <w:b/>
                <w:szCs w:val="20"/>
              </w:rPr>
              <w:t xml:space="preserve">tasks </w:t>
            </w:r>
            <w:r w:rsidR="005E105F">
              <w:rPr>
                <w:rFonts w:ascii="Times New Roman" w:hAnsi="Times New Roman" w:cs="Times New Roman"/>
                <w:b/>
                <w:szCs w:val="20"/>
              </w:rPr>
              <w:t>may need additional support as they are solving tasks</w:t>
            </w:r>
            <w:r w:rsidRPr="00A51F60">
              <w:rPr>
                <w:rFonts w:ascii="Times New Roman" w:hAnsi="Times New Roman" w:cs="Times New Roman"/>
                <w:b/>
                <w:szCs w:val="20"/>
              </w:rPr>
              <w:t xml:space="preserve">. </w:t>
            </w:r>
            <w:r w:rsidR="005E105F">
              <w:rPr>
                <w:rFonts w:ascii="Times New Roman" w:hAnsi="Times New Roman" w:cs="Times New Roman"/>
                <w:b/>
                <w:szCs w:val="20"/>
              </w:rPr>
              <w:t>Support students by:</w:t>
            </w:r>
          </w:p>
          <w:p w:rsidR="005E105F" w:rsidRPr="00567995" w:rsidRDefault="005E105F" w:rsidP="005E105F">
            <w:pPr>
              <w:pStyle w:val="ListParagraph"/>
              <w:numPr>
                <w:ilvl w:val="0"/>
                <w:numId w:val="10"/>
              </w:numPr>
              <w:ind w:left="523" w:hanging="180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>Ask</w:t>
            </w:r>
            <w:r>
              <w:rPr>
                <w:rFonts w:ascii="Times New Roman" w:hAnsi="Times New Roman" w:cs="Times New Roman"/>
                <w:szCs w:val="20"/>
              </w:rPr>
              <w:t>ing</w:t>
            </w:r>
            <w:r w:rsidRPr="00567995">
              <w:rPr>
                <w:rFonts w:ascii="Times New Roman" w:hAnsi="Times New Roman" w:cs="Times New Roman"/>
                <w:szCs w:val="20"/>
              </w:rPr>
              <w:t xml:space="preserve"> questions to support studen</w:t>
            </w:r>
            <w:r>
              <w:rPr>
                <w:rFonts w:ascii="Times New Roman" w:hAnsi="Times New Roman" w:cs="Times New Roman"/>
                <w:szCs w:val="20"/>
              </w:rPr>
              <w:t>ts</w:t>
            </w:r>
            <w:r w:rsidRPr="00567995">
              <w:rPr>
                <w:rFonts w:ascii="Times New Roman" w:hAnsi="Times New Roman" w:cs="Times New Roman"/>
                <w:szCs w:val="20"/>
              </w:rPr>
              <w:t xml:space="preserve"> in thin</w:t>
            </w:r>
            <w:r>
              <w:rPr>
                <w:rFonts w:ascii="Times New Roman" w:hAnsi="Times New Roman" w:cs="Times New Roman"/>
                <w:szCs w:val="20"/>
              </w:rPr>
              <w:t>king about the</w:t>
            </w:r>
            <w:r w:rsidRPr="00567995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problem</w:t>
            </w:r>
            <w:r w:rsidRPr="00567995">
              <w:rPr>
                <w:rFonts w:ascii="Times New Roman" w:hAnsi="Times New Roman" w:cs="Times New Roman"/>
                <w:szCs w:val="20"/>
              </w:rPr>
              <w:t>.</w:t>
            </w:r>
          </w:p>
          <w:p w:rsidR="005E105F" w:rsidRPr="00567995" w:rsidRDefault="005E105F" w:rsidP="005E105F">
            <w:pPr>
              <w:pStyle w:val="ListParagraph"/>
              <w:numPr>
                <w:ilvl w:val="1"/>
                <w:numId w:val="10"/>
              </w:numPr>
              <w:tabs>
                <w:tab w:val="left" w:pos="1063"/>
              </w:tabs>
              <w:ind w:left="973" w:hanging="90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 xml:space="preserve">What is happening in the task?  Paraphrase or retell the story. </w:t>
            </w:r>
          </w:p>
          <w:p w:rsidR="005E105F" w:rsidRPr="00567995" w:rsidRDefault="005E105F" w:rsidP="005E105F">
            <w:pPr>
              <w:pStyle w:val="ListParagraph"/>
              <w:numPr>
                <w:ilvl w:val="1"/>
                <w:numId w:val="10"/>
              </w:numPr>
              <w:tabs>
                <w:tab w:val="left" w:pos="1063"/>
              </w:tabs>
              <w:ind w:left="973" w:hanging="90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>Can you draw a picture of that relationship?</w:t>
            </w:r>
          </w:p>
          <w:p w:rsidR="005E105F" w:rsidRPr="00567995" w:rsidRDefault="005E105F" w:rsidP="005E105F">
            <w:pPr>
              <w:pStyle w:val="ListParagraph"/>
              <w:numPr>
                <w:ilvl w:val="1"/>
                <w:numId w:val="10"/>
              </w:numPr>
              <w:tabs>
                <w:tab w:val="left" w:pos="1063"/>
              </w:tabs>
              <w:ind w:left="973" w:hanging="90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>Which amounts are larger or smaller in the comparison?</w:t>
            </w:r>
          </w:p>
          <w:p w:rsidR="005E105F" w:rsidRPr="00567995" w:rsidRDefault="005E105F" w:rsidP="005E105F">
            <w:pPr>
              <w:pStyle w:val="ListParagraph"/>
              <w:numPr>
                <w:ilvl w:val="1"/>
                <w:numId w:val="10"/>
              </w:numPr>
              <w:tabs>
                <w:tab w:val="left" w:pos="1063"/>
              </w:tabs>
              <w:ind w:left="973" w:hanging="90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>Can you create a table to show the relationship between the numbers?  How is that relationship related to multiplicative comparisons?</w:t>
            </w:r>
            <w:r w:rsidRPr="00567995">
              <w:rPr>
                <w:rFonts w:ascii="Times New Roman" w:hAnsi="Times New Roman" w:cs="Times New Roman"/>
                <w:color w:val="FF0000"/>
                <w:szCs w:val="20"/>
              </w:rPr>
              <w:t xml:space="preserve"> </w:t>
            </w:r>
          </w:p>
          <w:p w:rsidR="005E105F" w:rsidRPr="00567995" w:rsidRDefault="005E105F" w:rsidP="005E105F">
            <w:pPr>
              <w:pStyle w:val="ListParagraph"/>
              <w:numPr>
                <w:ilvl w:val="0"/>
                <w:numId w:val="10"/>
              </w:numPr>
              <w:ind w:left="523" w:hanging="180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>Encourag</w:t>
            </w:r>
            <w:r>
              <w:rPr>
                <w:rFonts w:ascii="Times New Roman" w:hAnsi="Times New Roman" w:cs="Times New Roman"/>
                <w:szCs w:val="20"/>
              </w:rPr>
              <w:t>ing</w:t>
            </w:r>
            <w:r w:rsidRPr="00567995">
              <w:rPr>
                <w:rFonts w:ascii="Times New Roman" w:hAnsi="Times New Roman" w:cs="Times New Roman"/>
                <w:szCs w:val="20"/>
              </w:rPr>
              <w:t xml:space="preserve"> student</w:t>
            </w:r>
            <w:r w:rsidR="000D54A9">
              <w:rPr>
                <w:rFonts w:ascii="Times New Roman" w:hAnsi="Times New Roman" w:cs="Times New Roman"/>
                <w:szCs w:val="20"/>
              </w:rPr>
              <w:t>s</w:t>
            </w:r>
            <w:r w:rsidRPr="00567995">
              <w:rPr>
                <w:rFonts w:ascii="Times New Roman" w:hAnsi="Times New Roman" w:cs="Times New Roman"/>
                <w:szCs w:val="20"/>
              </w:rPr>
              <w:t xml:space="preserve"> to visualize the problem.</w:t>
            </w:r>
          </w:p>
          <w:p w:rsidR="005E105F" w:rsidRPr="00567995" w:rsidRDefault="005E105F" w:rsidP="005E105F">
            <w:pPr>
              <w:pStyle w:val="ListParagraph"/>
              <w:numPr>
                <w:ilvl w:val="1"/>
                <w:numId w:val="10"/>
              </w:numPr>
              <w:ind w:left="1104" w:hanging="221"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>Ask, “What can we draw or build to help us imagine the problem?”</w:t>
            </w:r>
          </w:p>
          <w:p w:rsidR="005E105F" w:rsidRPr="00567995" w:rsidRDefault="005E105F" w:rsidP="005E105F">
            <w:pPr>
              <w:pStyle w:val="Normal1"/>
              <w:numPr>
                <w:ilvl w:val="1"/>
                <w:numId w:val="10"/>
              </w:numPr>
              <w:ind w:left="1104" w:hanging="221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 xml:space="preserve">Provide student with cubes to model the problem. </w:t>
            </w:r>
          </w:p>
          <w:p w:rsidR="005E105F" w:rsidRPr="005E105F" w:rsidRDefault="00E8074D" w:rsidP="005E105F">
            <w:pPr>
              <w:pStyle w:val="ListParagraph"/>
              <w:numPr>
                <w:ilvl w:val="0"/>
                <w:numId w:val="11"/>
              </w:numPr>
              <w:ind w:left="523" w:hanging="18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M</w:t>
            </w:r>
            <w:r w:rsidRPr="00567995">
              <w:rPr>
                <w:rFonts w:ascii="Times New Roman" w:eastAsia="Times New Roman" w:hAnsi="Times New Roman" w:cs="Times New Roman"/>
                <w:szCs w:val="20"/>
              </w:rPr>
              <w:t>odif</w:t>
            </w:r>
            <w:r>
              <w:rPr>
                <w:rFonts w:ascii="Times New Roman" w:eastAsia="Times New Roman" w:hAnsi="Times New Roman" w:cs="Times New Roman"/>
                <w:szCs w:val="20"/>
              </w:rPr>
              <w:t>ying</w:t>
            </w:r>
            <w:r w:rsidR="005E105F" w:rsidRPr="00567995">
              <w:rPr>
                <w:rFonts w:ascii="Times New Roman" w:eastAsia="Times New Roman" w:hAnsi="Times New Roman" w:cs="Times New Roman"/>
                <w:szCs w:val="20"/>
              </w:rPr>
              <w:t xml:space="preserve"> the problem by replacing amounts with simpler numbers.</w:t>
            </w:r>
          </w:p>
        </w:tc>
        <w:bookmarkStart w:id="0" w:name="_GoBack"/>
        <w:bookmarkEnd w:id="0"/>
      </w:tr>
      <w:tr w:rsidR="00204043" w:rsidRPr="0023243E" w:rsidTr="00204043">
        <w:trPr>
          <w:trHeight w:val="6290"/>
        </w:trPr>
        <w:tc>
          <w:tcPr>
            <w:tcW w:w="685" w:type="pct"/>
            <w:vMerge/>
            <w:vAlign w:val="center"/>
          </w:tcPr>
          <w:p w:rsidR="00204043" w:rsidRDefault="00204043" w:rsidP="00117D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5" w:type="pct"/>
          </w:tcPr>
          <w:p w:rsidR="00204043" w:rsidRPr="008E2243" w:rsidRDefault="00204043" w:rsidP="008E2243">
            <w:pPr>
              <w:pStyle w:val="BodyText"/>
              <w:shd w:val="clear" w:color="auto" w:fill="FFFFFF"/>
              <w:spacing w:before="0" w:beforeAutospacing="0" w:after="0" w:afterAutospacing="0"/>
              <w:rPr>
                <w:rFonts w:eastAsiaTheme="minorEastAsia"/>
                <w:b/>
                <w:szCs w:val="20"/>
                <w:u w:val="single"/>
              </w:rPr>
            </w:pPr>
            <w:r w:rsidRPr="008E2243">
              <w:rPr>
                <w:rFonts w:eastAsiaTheme="minorEastAsia"/>
                <w:b/>
                <w:szCs w:val="20"/>
                <w:u w:val="single"/>
              </w:rPr>
              <w:t>Next Steps:</w:t>
            </w:r>
          </w:p>
          <w:p w:rsidR="000D54A9" w:rsidRDefault="000D54A9" w:rsidP="000D54A9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270" w:hanging="270"/>
              <w:rPr>
                <w:color w:val="000000"/>
                <w:sz w:val="28"/>
                <w:szCs w:val="28"/>
              </w:rPr>
            </w:pPr>
            <w:r>
              <w:rPr>
                <w:szCs w:val="20"/>
              </w:rPr>
              <w:t xml:space="preserve">Some students </w:t>
            </w:r>
            <w:r w:rsidRPr="00567995">
              <w:rPr>
                <w:szCs w:val="20"/>
              </w:rPr>
              <w:t xml:space="preserve">may need intervention on </w:t>
            </w:r>
            <w:r>
              <w:rPr>
                <w:szCs w:val="20"/>
              </w:rPr>
              <w:t>third grade standards</w:t>
            </w:r>
            <w:r w:rsidRPr="00567995">
              <w:rPr>
                <w:szCs w:val="20"/>
              </w:rPr>
              <w:t xml:space="preserve">, beginning with NC.3.NF.1 where </w:t>
            </w:r>
            <w:r w:rsidRPr="00567995">
              <w:rPr>
                <w:color w:val="000000"/>
                <w:szCs w:val="20"/>
                <w:lang w:val="en-GB"/>
              </w:rPr>
              <w:t xml:space="preserve">students equipartition a single whole (rectangle or circle) into fair shares. </w:t>
            </w:r>
            <w:r>
              <w:rPr>
                <w:color w:val="000000"/>
                <w:szCs w:val="20"/>
                <w:lang w:val="en-GB"/>
              </w:rPr>
              <w:t xml:space="preserve"> </w:t>
            </w:r>
            <w:r w:rsidRPr="00567995">
              <w:rPr>
                <w:color w:val="000000"/>
                <w:szCs w:val="20"/>
                <w:lang w:val="en-GB"/>
              </w:rPr>
              <w:t xml:space="preserve">Students may have difficulty understanding the concept of </w:t>
            </w:r>
            <w:proofErr w:type="gramStart"/>
            <w:r w:rsidRPr="00567995">
              <w:rPr>
                <w:color w:val="000000"/>
                <w:szCs w:val="20"/>
                <w:lang w:val="en-GB"/>
              </w:rPr>
              <w:t>“ _</w:t>
            </w:r>
            <w:proofErr w:type="gramEnd"/>
            <w:r w:rsidRPr="00567995">
              <w:rPr>
                <w:color w:val="000000"/>
                <w:szCs w:val="20"/>
                <w:lang w:val="en-GB"/>
              </w:rPr>
              <w:t xml:space="preserve">_ times as many”. </w:t>
            </w:r>
            <w:r>
              <w:rPr>
                <w:color w:val="000000"/>
                <w:szCs w:val="20"/>
                <w:lang w:val="en-GB"/>
              </w:rPr>
              <w:t xml:space="preserve"> </w:t>
            </w:r>
            <w:r w:rsidRPr="00567995">
              <w:rPr>
                <w:color w:val="000000"/>
                <w:szCs w:val="20"/>
                <w:lang w:val="en-GB"/>
              </w:rPr>
              <w:t xml:space="preserve">These students may need to equipartition a whole into parts to visually understand this concept. </w:t>
            </w:r>
            <w:r>
              <w:rPr>
                <w:color w:val="000000"/>
                <w:szCs w:val="20"/>
                <w:lang w:val="en-GB"/>
              </w:rPr>
              <w:t xml:space="preserve"> </w:t>
            </w:r>
            <w:r w:rsidRPr="00567995">
              <w:rPr>
                <w:color w:val="000000"/>
                <w:szCs w:val="20"/>
                <w:lang w:val="en-GB"/>
              </w:rPr>
              <w:t xml:space="preserve">For example, when sharing a brownie among six people, one person's share would be one-sixth, and the original whole consists of the six one-sixths. </w:t>
            </w:r>
            <w:r>
              <w:rPr>
                <w:color w:val="000000"/>
                <w:szCs w:val="20"/>
                <w:lang w:val="en-GB"/>
              </w:rPr>
              <w:t xml:space="preserve"> </w:t>
            </w:r>
            <w:r w:rsidRPr="00567995">
              <w:rPr>
                <w:color w:val="000000"/>
                <w:szCs w:val="20"/>
                <w:lang w:val="en-GB"/>
              </w:rPr>
              <w:t xml:space="preserve">Have students shade multiple shares of a whole (example four-sixths). </w:t>
            </w:r>
            <w:r>
              <w:rPr>
                <w:color w:val="000000"/>
                <w:szCs w:val="20"/>
                <w:lang w:val="en-GB"/>
              </w:rPr>
              <w:t xml:space="preserve"> </w:t>
            </w:r>
            <w:r w:rsidRPr="00567995">
              <w:rPr>
                <w:color w:val="000000"/>
                <w:szCs w:val="20"/>
                <w:lang w:val="en-GB"/>
              </w:rPr>
              <w:t xml:space="preserve">They must be able to understand that this area is called 4/6 and can be proven by counting each sixth or describing the area as 4 times as large as a sixth. </w:t>
            </w:r>
            <w:r>
              <w:rPr>
                <w:color w:val="000000"/>
                <w:szCs w:val="20"/>
                <w:lang w:val="en-GB"/>
              </w:rPr>
              <w:t xml:space="preserve"> </w:t>
            </w:r>
          </w:p>
          <w:p w:rsidR="000D54A9" w:rsidRPr="00535E16" w:rsidRDefault="000D54A9" w:rsidP="000D54A9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270" w:hanging="270"/>
              <w:rPr>
                <w:color w:val="000000"/>
                <w:sz w:val="28"/>
                <w:szCs w:val="28"/>
              </w:rPr>
            </w:pPr>
            <w:r w:rsidRPr="005C50B6">
              <w:rPr>
                <w:color w:val="000000"/>
                <w:szCs w:val="28"/>
              </w:rPr>
              <w:t>Encourage students to represent the situation with manipulatives</w:t>
            </w:r>
            <w:r>
              <w:rPr>
                <w:color w:val="000000"/>
                <w:szCs w:val="28"/>
              </w:rPr>
              <w:t xml:space="preserve"> such as cubes or counters</w:t>
            </w:r>
            <w:r w:rsidRPr="005C50B6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 </w:t>
            </w:r>
          </w:p>
          <w:p w:rsidR="000D54A9" w:rsidRPr="000D54A9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ind w:left="270"/>
              <w:rPr>
                <w:i/>
                <w:color w:val="000000"/>
                <w:szCs w:val="28"/>
              </w:rPr>
            </w:pPr>
            <w:r w:rsidRPr="000D54A9">
              <w:rPr>
                <w:i/>
                <w:color w:val="000000"/>
                <w:szCs w:val="28"/>
              </w:rPr>
              <w:t xml:space="preserve">Anna ate 3 donuts.  </w:t>
            </w:r>
          </w:p>
          <w:p w:rsidR="000D54A9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ind w:left="613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6161DB8" wp14:editId="797EFC0C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22225</wp:posOffset>
                  </wp:positionV>
                  <wp:extent cx="359410" cy="359410"/>
                  <wp:effectExtent l="0" t="0" r="2540" b="254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7986142" wp14:editId="4BD7CF0F">
                  <wp:simplePos x="0" y="0"/>
                  <wp:positionH relativeFrom="column">
                    <wp:posOffset>888365</wp:posOffset>
                  </wp:positionH>
                  <wp:positionV relativeFrom="paragraph">
                    <wp:posOffset>34925</wp:posOffset>
                  </wp:positionV>
                  <wp:extent cx="361950" cy="3619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312F4120" wp14:editId="7CE237D2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31750</wp:posOffset>
                  </wp:positionV>
                  <wp:extent cx="361950" cy="3619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4A9" w:rsidRPr="00DD646E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ind w:left="613"/>
              <w:rPr>
                <w:color w:val="000000"/>
                <w:sz w:val="20"/>
                <w:szCs w:val="28"/>
              </w:rPr>
            </w:pPr>
          </w:p>
          <w:p w:rsidR="000D54A9" w:rsidRPr="00125D8B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ind w:left="613"/>
              <w:rPr>
                <w:color w:val="000000"/>
                <w:sz w:val="10"/>
                <w:szCs w:val="28"/>
              </w:rPr>
            </w:pPr>
          </w:p>
          <w:p w:rsidR="000D54A9" w:rsidRPr="000D54A9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rPr>
                <w:i/>
                <w:color w:val="000000"/>
                <w:szCs w:val="28"/>
              </w:rPr>
            </w:pPr>
            <w:r>
              <w:rPr>
                <w:noProof/>
                <w:color w:val="000000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D847345" wp14:editId="2D46DAD6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167640</wp:posOffset>
                      </wp:positionV>
                      <wp:extent cx="1219200" cy="441325"/>
                      <wp:effectExtent l="0" t="0" r="19050" b="158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00" cy="441325"/>
                                <a:chOff x="0" y="0"/>
                                <a:chExt cx="1562100" cy="523875"/>
                              </a:xfrm>
                            </wpg:grpSpPr>
                            <wps:wsp>
                              <wps:cNvPr id="10" name="Oval 10"/>
                              <wps:cNvSpPr/>
                              <wps:spPr>
                                <a:xfrm>
                                  <a:off x="47625" y="28575"/>
                                  <a:ext cx="447675" cy="4476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2449" y="28575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66800" y="19050"/>
                                  <a:ext cx="4572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15621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C031BFE" id="Group 17" o:spid="_x0000_s1026" style="position:absolute;margin-left:39.3pt;margin-top:13.2pt;width:96pt;height:34.75pt;z-index:251661312;mso-width-relative:margin;mso-height-relative:margin" coordsize="15621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">
                      <v:oval id="Oval 10" o:spid="_x0000_s1027" style="position:absolute;left:476;top:285;width:4477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" fillcolor="red" strokecolor="red" strokeweight="1pt">
                        <v:stroke joinstyle="miter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5524;top:285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">
                        <v:imagedata r:id="rId11" o:title=""/>
                      </v:shape>
                      <v:shape id="Picture 14" o:spid="_x0000_s1029" type="#_x0000_t75" style="position:absolute;left:10668;top:190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">
                        <v:imagedata r:id="rId11" o:title=""/>
                      </v:shape>
                      <v:rect id="Rectangle 16" o:spid="_x0000_s1030" style="position:absolute;width:15621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" filled="f" strokecolor="#0070c0" strokeweight="1pt"/>
                    </v:group>
                  </w:pict>
                </mc:Fallback>
              </mc:AlternateContent>
            </w:r>
            <w:r>
              <w:rPr>
                <w:color w:val="000000"/>
                <w:szCs w:val="28"/>
              </w:rPr>
              <w:t xml:space="preserve">    </w:t>
            </w:r>
            <w:r w:rsidRPr="000D54A9">
              <w:rPr>
                <w:i/>
                <w:color w:val="000000"/>
                <w:szCs w:val="28"/>
              </w:rPr>
              <w:t>Javon ate 4 times as many donuts as Anna.</w:t>
            </w:r>
          </w:p>
          <w:p w:rsidR="000D54A9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ind w:left="613"/>
              <w:rPr>
                <w:color w:val="000000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2460322" wp14:editId="22F2FC74">
                  <wp:simplePos x="0" y="0"/>
                  <wp:positionH relativeFrom="column">
                    <wp:posOffset>4300220</wp:posOffset>
                  </wp:positionH>
                  <wp:positionV relativeFrom="paragraph">
                    <wp:posOffset>-2540</wp:posOffset>
                  </wp:positionV>
                  <wp:extent cx="1231265" cy="450850"/>
                  <wp:effectExtent l="0" t="0" r="6985" b="635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ECBC475" wp14:editId="4A3C9FEF">
                  <wp:simplePos x="0" y="0"/>
                  <wp:positionH relativeFrom="column">
                    <wp:posOffset>3046730</wp:posOffset>
                  </wp:positionH>
                  <wp:positionV relativeFrom="paragraph">
                    <wp:posOffset>-2540</wp:posOffset>
                  </wp:positionV>
                  <wp:extent cx="1231265" cy="450850"/>
                  <wp:effectExtent l="0" t="0" r="6985" b="63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12D06F17" wp14:editId="614281F9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-2540</wp:posOffset>
                  </wp:positionV>
                  <wp:extent cx="1231265" cy="450850"/>
                  <wp:effectExtent l="0" t="0" r="6985" b="635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54A9" w:rsidRPr="00DD646E" w:rsidRDefault="000D54A9" w:rsidP="000D54A9">
            <w:pPr>
              <w:pStyle w:val="BodyText"/>
              <w:shd w:val="clear" w:color="auto" w:fill="FFFFFF"/>
              <w:spacing w:before="0" w:beforeAutospacing="0" w:after="0" w:afterAutospacing="0"/>
              <w:ind w:left="613"/>
              <w:rPr>
                <w:color w:val="000000"/>
                <w:sz w:val="32"/>
                <w:szCs w:val="28"/>
              </w:rPr>
            </w:pPr>
          </w:p>
          <w:p w:rsidR="000D54A9" w:rsidRPr="005C50B6" w:rsidRDefault="000D54A9" w:rsidP="000D54A9">
            <w:pPr>
              <w:pStyle w:val="BodyText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252" w:hanging="2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Cs w:val="20"/>
                <w:lang w:val="en-GB"/>
              </w:rPr>
              <w:t>S</w:t>
            </w:r>
            <w:r w:rsidRPr="005C50B6">
              <w:rPr>
                <w:color w:val="000000"/>
                <w:szCs w:val="20"/>
                <w:lang w:val="en-GB"/>
              </w:rPr>
              <w:t xml:space="preserve">tudents need to be able to move to simple problems involving multiple wholes.  For example, </w:t>
            </w:r>
            <w:r w:rsidRPr="000D54A9">
              <w:rPr>
                <w:i/>
                <w:color w:val="000000"/>
                <w:szCs w:val="20"/>
                <w:lang w:val="en-GB"/>
              </w:rPr>
              <w:t>“Anna ate 3 donuts.  Javon ate 4 times as many donuts as Anna.  How many donuts did Javon eat?”</w:t>
            </w:r>
            <w:r w:rsidRPr="000D54A9">
              <w:rPr>
                <w:i/>
                <w:noProof/>
                <w:szCs w:val="20"/>
              </w:rPr>
              <w:t xml:space="preserve"> </w:t>
            </w:r>
            <w:r w:rsidRPr="005C50B6">
              <w:rPr>
                <w:noProof/>
                <w:szCs w:val="20"/>
              </w:rPr>
              <w:t>Assist with making models to represent the situation.  Ask, “What multiplication equation represents this model?”</w:t>
            </w:r>
          </w:p>
          <w:tbl>
            <w:tblPr>
              <w:tblStyle w:val="TableGrid"/>
              <w:tblW w:w="0" w:type="auto"/>
              <w:tblInd w:w="613" w:type="dxa"/>
              <w:tblLayout w:type="fixed"/>
              <w:tblLook w:val="04A0" w:firstRow="1" w:lastRow="0" w:firstColumn="1" w:lastColumn="0" w:noHBand="0" w:noVBand="1"/>
            </w:tblPr>
            <w:tblGrid>
              <w:gridCol w:w="1760"/>
              <w:gridCol w:w="1760"/>
              <w:gridCol w:w="1760"/>
              <w:gridCol w:w="1760"/>
              <w:gridCol w:w="1761"/>
            </w:tblGrid>
            <w:tr w:rsidR="000D54A9" w:rsidTr="00EB2AAD">
              <w:tc>
                <w:tcPr>
                  <w:tcW w:w="1760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Anna</w:t>
                  </w:r>
                </w:p>
              </w:tc>
              <w:tc>
                <w:tcPr>
                  <w:tcW w:w="1760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3</w:t>
                  </w:r>
                </w:p>
              </w:tc>
              <w:tc>
                <w:tcPr>
                  <w:tcW w:w="1760" w:type="dxa"/>
                  <w:tcBorders>
                    <w:top w:val="nil"/>
                    <w:right w:val="nil"/>
                  </w:tcBorders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right w:val="nil"/>
                  </w:tcBorders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</w:p>
              </w:tc>
              <w:tc>
                <w:tcPr>
                  <w:tcW w:w="1761" w:type="dxa"/>
                  <w:tcBorders>
                    <w:top w:val="nil"/>
                    <w:left w:val="nil"/>
                    <w:right w:val="nil"/>
                  </w:tcBorders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</w:p>
              </w:tc>
            </w:tr>
            <w:tr w:rsidR="000D54A9" w:rsidTr="00EB2AAD">
              <w:tc>
                <w:tcPr>
                  <w:tcW w:w="1760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Javon</w:t>
                  </w:r>
                </w:p>
              </w:tc>
              <w:tc>
                <w:tcPr>
                  <w:tcW w:w="1760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3</w:t>
                  </w:r>
                </w:p>
              </w:tc>
              <w:tc>
                <w:tcPr>
                  <w:tcW w:w="1760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3</w:t>
                  </w:r>
                </w:p>
              </w:tc>
              <w:tc>
                <w:tcPr>
                  <w:tcW w:w="1760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3</w:t>
                  </w:r>
                </w:p>
              </w:tc>
              <w:tc>
                <w:tcPr>
                  <w:tcW w:w="1761" w:type="dxa"/>
                </w:tcPr>
                <w:p w:rsidR="000D54A9" w:rsidRPr="00C43808" w:rsidRDefault="000D54A9" w:rsidP="000D54A9">
                  <w:pPr>
                    <w:pStyle w:val="BodyText"/>
                    <w:spacing w:before="0" w:beforeAutospacing="0" w:after="0" w:afterAutospacing="0"/>
                    <w:jc w:val="center"/>
                    <w:rPr>
                      <w:noProof/>
                      <w:sz w:val="32"/>
                      <w:szCs w:val="20"/>
                    </w:rPr>
                  </w:pPr>
                  <w:r w:rsidRPr="00C43808">
                    <w:rPr>
                      <w:noProof/>
                      <w:sz w:val="32"/>
                      <w:szCs w:val="20"/>
                    </w:rPr>
                    <w:t>3</w:t>
                  </w:r>
                </w:p>
              </w:tc>
            </w:tr>
          </w:tbl>
          <w:p w:rsidR="00204043" w:rsidRPr="000D54A9" w:rsidRDefault="00204043" w:rsidP="000D54A9">
            <w:pPr>
              <w:rPr>
                <w:szCs w:val="20"/>
              </w:rPr>
            </w:pPr>
          </w:p>
        </w:tc>
      </w:tr>
    </w:tbl>
    <w:p w:rsidR="00A51F60" w:rsidRDefault="00A51F60"/>
    <w:p w:rsidR="00A51F60" w:rsidRDefault="00A51F60"/>
    <w:tbl>
      <w:tblPr>
        <w:tblStyle w:val="TableGrid"/>
        <w:tblW w:w="582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529"/>
        <w:gridCol w:w="9631"/>
      </w:tblGrid>
      <w:tr w:rsidR="005B4056" w:rsidRPr="0023243E" w:rsidTr="002F4A0E">
        <w:trPr>
          <w:trHeight w:val="440"/>
        </w:trPr>
        <w:tc>
          <w:tcPr>
            <w:tcW w:w="685" w:type="pct"/>
            <w:vMerge w:val="restart"/>
            <w:tcBorders>
              <w:right w:val="single" w:sz="4" w:space="0" w:color="auto"/>
            </w:tcBorders>
            <w:shd w:val="clear" w:color="auto" w:fill="D2F6F5"/>
            <w:vAlign w:val="center"/>
          </w:tcPr>
          <w:p w:rsidR="005B4056" w:rsidRDefault="005B4056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Pr="0023243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Progressing</w:t>
            </w: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4A0E" w:rsidRPr="0023243E" w:rsidRDefault="002F4A0E" w:rsidP="002F4A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5" w:type="pct"/>
            <w:tcBorders>
              <w:left w:val="single" w:sz="4" w:space="0" w:color="auto"/>
            </w:tcBorders>
            <w:shd w:val="clear" w:color="auto" w:fill="D2F6F5"/>
          </w:tcPr>
          <w:p w:rsidR="005B4056" w:rsidRPr="00A51F60" w:rsidRDefault="005B4056" w:rsidP="005B405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1F60">
              <w:rPr>
                <w:rFonts w:ascii="Times New Roman" w:hAnsi="Times New Roman" w:cs="Times New Roman"/>
                <w:b/>
              </w:rPr>
              <w:t xml:space="preserve">Students that are consistently scoring “Progressing” </w:t>
            </w:r>
            <w:r w:rsidR="000D54A9">
              <w:rPr>
                <w:rFonts w:ascii="Times New Roman" w:hAnsi="Times New Roman" w:cs="Times New Roman"/>
                <w:b/>
              </w:rPr>
              <w:t>understand how to equipartition and</w:t>
            </w:r>
            <w:r w:rsidR="002F4A0E">
              <w:rPr>
                <w:rFonts w:ascii="Times New Roman" w:hAnsi="Times New Roman" w:cs="Times New Roman"/>
                <w:b/>
              </w:rPr>
              <w:t xml:space="preserve"> visually represent the problem. They</w:t>
            </w:r>
            <w:r w:rsidR="000D54A9">
              <w:rPr>
                <w:rFonts w:ascii="Times New Roman" w:hAnsi="Times New Roman" w:cs="Times New Roman"/>
                <w:b/>
              </w:rPr>
              <w:t xml:space="preserve"> often </w:t>
            </w:r>
            <w:r w:rsidR="002F4A0E">
              <w:rPr>
                <w:rFonts w:ascii="Times New Roman" w:hAnsi="Times New Roman" w:cs="Times New Roman"/>
                <w:b/>
              </w:rPr>
              <w:t>represent the problem correctly; however, they may have difficulty answering the question or representing the situation with an equation.</w:t>
            </w:r>
          </w:p>
        </w:tc>
      </w:tr>
      <w:tr w:rsidR="000D54A9" w:rsidRPr="0023243E" w:rsidTr="009819C2">
        <w:trPr>
          <w:trHeight w:val="3500"/>
        </w:trPr>
        <w:tc>
          <w:tcPr>
            <w:tcW w:w="685" w:type="pct"/>
            <w:vMerge/>
            <w:tcBorders>
              <w:right w:val="single" w:sz="4" w:space="0" w:color="auto"/>
            </w:tcBorders>
            <w:vAlign w:val="center"/>
          </w:tcPr>
          <w:p w:rsidR="000D54A9" w:rsidRDefault="000D54A9" w:rsidP="000D54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5" w:type="pct"/>
          </w:tcPr>
          <w:p w:rsidR="000D54A9" w:rsidRPr="00567995" w:rsidRDefault="000D54A9" w:rsidP="000D54A9">
            <w:pPr>
              <w:pStyle w:val="Normal1"/>
              <w:numPr>
                <w:ilvl w:val="0"/>
                <w:numId w:val="10"/>
              </w:numPr>
              <w:tabs>
                <w:tab w:val="left" w:pos="252"/>
              </w:tabs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>Support student in recording an equation to represent the situation.</w:t>
            </w:r>
          </w:p>
          <w:p w:rsidR="000D54A9" w:rsidRPr="00567995" w:rsidRDefault="000D54A9" w:rsidP="000D54A9">
            <w:pPr>
              <w:pStyle w:val="Normal1"/>
              <w:numPr>
                <w:ilvl w:val="1"/>
                <w:numId w:val="10"/>
              </w:numPr>
              <w:tabs>
                <w:tab w:val="left" w:pos="343"/>
              </w:tabs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 xml:space="preserve">Discuss the operation related to this problem. Focus on understanding the problem, rather than looking for key words as they can be misleading.  </w:t>
            </w:r>
          </w:p>
          <w:p w:rsidR="000D54A9" w:rsidRPr="00567995" w:rsidRDefault="000D54A9" w:rsidP="000D54A9">
            <w:pPr>
              <w:pStyle w:val="Normal1"/>
              <w:numPr>
                <w:ilvl w:val="1"/>
                <w:numId w:val="10"/>
              </w:numPr>
              <w:tabs>
                <w:tab w:val="left" w:pos="343"/>
              </w:tabs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>Ask, “What information are we trying to find?”</w:t>
            </w:r>
          </w:p>
          <w:p w:rsidR="000D54A9" w:rsidRPr="00567995" w:rsidRDefault="000D54A9" w:rsidP="000D54A9">
            <w:pPr>
              <w:pStyle w:val="Normal1"/>
              <w:numPr>
                <w:ilvl w:val="1"/>
                <w:numId w:val="10"/>
              </w:numPr>
              <w:tabs>
                <w:tab w:val="left" w:pos="343"/>
              </w:tabs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 xml:space="preserve">Ask, “How could we write an equation to represent this?”  </w:t>
            </w:r>
          </w:p>
          <w:p w:rsidR="000D54A9" w:rsidRPr="00567995" w:rsidRDefault="000D54A9" w:rsidP="000D54A9">
            <w:pPr>
              <w:pStyle w:val="Normal1"/>
              <w:numPr>
                <w:ilvl w:val="1"/>
                <w:numId w:val="10"/>
              </w:numPr>
              <w:tabs>
                <w:tab w:val="left" w:pos="343"/>
              </w:tabs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 xml:space="preserve">Ask, “How could we use multiplication to solve this problem?” </w:t>
            </w:r>
          </w:p>
          <w:p w:rsidR="000D54A9" w:rsidRPr="00567995" w:rsidRDefault="000D54A9" w:rsidP="000D54A9">
            <w:pPr>
              <w:pStyle w:val="Normal1"/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567995">
              <w:rPr>
                <w:rFonts w:ascii="Times New Roman" w:eastAsia="Times New Roman" w:hAnsi="Times New Roman" w:cs="Times New Roman"/>
                <w:szCs w:val="20"/>
              </w:rPr>
              <w:t>Model to represent a similar problem. Connect the model to multiplication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or division. </w:t>
            </w:r>
            <w:r w:rsidRPr="00567995">
              <w:rPr>
                <w:rFonts w:ascii="Times New Roman" w:eastAsia="Times New Roman" w:hAnsi="Times New Roman" w:cs="Times New Roman"/>
                <w:szCs w:val="20"/>
              </w:rPr>
              <w:t>Using a bar model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or number line</w:t>
            </w:r>
            <w:r w:rsidRPr="00567995">
              <w:rPr>
                <w:rFonts w:ascii="Times New Roman" w:eastAsia="Times New Roman" w:hAnsi="Times New Roman" w:cs="Times New Roman"/>
                <w:szCs w:val="20"/>
              </w:rPr>
              <w:t xml:space="preserve"> may bring clarity to the multiplicative comparison.</w:t>
            </w:r>
          </w:p>
          <w:p w:rsidR="000D54A9" w:rsidRPr="000B271F" w:rsidRDefault="000D54A9" w:rsidP="000D54A9">
            <w:pPr>
              <w:pStyle w:val="Normal1"/>
              <w:tabs>
                <w:tab w:val="left" w:pos="343"/>
              </w:tabs>
              <w:ind w:left="163"/>
              <w:contextualSpacing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0D54A9" w:rsidRPr="000D54A9" w:rsidRDefault="000D54A9" w:rsidP="000D5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9C679F">
              <w:rPr>
                <w:rFonts w:ascii="Times New Roman" w:eastAsia="Times New Roman" w:hAnsi="Times New Roman" w:cs="Times New Roman"/>
                <w:szCs w:val="20"/>
              </w:rPr>
              <w:t xml:space="preserve">    </w:t>
            </w:r>
            <w:r w:rsidRPr="000D54A9">
              <w:rPr>
                <w:rFonts w:ascii="Times New Roman" w:eastAsia="Times New Roman" w:hAnsi="Times New Roman" w:cs="Times New Roman"/>
                <w:i/>
                <w:szCs w:val="20"/>
              </w:rPr>
              <w:t xml:space="preserve">Al spied 3 times as many cardinals as blue jays at the city park.  If Al observed 24    </w:t>
            </w:r>
            <w:r w:rsidRPr="000D54A9">
              <w:rPr>
                <w:rFonts w:ascii="Times New Roman" w:eastAsia="Times New Roman" w:hAnsi="Times New Roman" w:cs="Times New Roman"/>
                <w:i/>
                <w:szCs w:val="20"/>
              </w:rPr>
              <w:tab/>
              <w:t xml:space="preserve">cardinals, how many blue jays did he see?  </w:t>
            </w:r>
          </w:p>
          <w:p w:rsidR="000D54A9" w:rsidRDefault="000D54A9" w:rsidP="000D5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0"/>
              </w:rPr>
            </w:pPr>
          </w:p>
          <w:tbl>
            <w:tblPr>
              <w:tblStyle w:val="TableGrid"/>
              <w:tblW w:w="0" w:type="auto"/>
              <w:tblInd w:w="922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1147"/>
              <w:gridCol w:w="1147"/>
              <w:gridCol w:w="1147"/>
              <w:gridCol w:w="1147"/>
              <w:gridCol w:w="1147"/>
              <w:gridCol w:w="1147"/>
            </w:tblGrid>
            <w:tr w:rsidR="000D54A9" w:rsidTr="00EB2AAD">
              <w:trPr>
                <w:trHeight w:val="541"/>
              </w:trPr>
              <w:tc>
                <w:tcPr>
                  <w:tcW w:w="3441" w:type="dxa"/>
                  <w:gridSpan w:val="3"/>
                  <w:vAlign w:val="center"/>
                </w:tcPr>
                <w:p w:rsidR="000D54A9" w:rsidRPr="002A744C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24 cardinals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nil"/>
                  </w:tcBorders>
                </w:tcPr>
                <w:p w:rsidR="000D54A9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3441" w:type="dxa"/>
                  <w:gridSpan w:val="3"/>
                  <w:vAlign w:val="center"/>
                </w:tcPr>
                <w:p w:rsidR="000D54A9" w:rsidRPr="00D64283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D64283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24 cardinals</w:t>
                  </w:r>
                </w:p>
              </w:tc>
            </w:tr>
            <w:tr w:rsidR="000D54A9" w:rsidTr="00EB2AAD">
              <w:trPr>
                <w:trHeight w:val="571"/>
              </w:trPr>
              <w:tc>
                <w:tcPr>
                  <w:tcW w:w="1147" w:type="dxa"/>
                  <w:vAlign w:val="center"/>
                </w:tcPr>
                <w:p w:rsidR="000D54A9" w:rsidRPr="002A744C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1/3</w:t>
                  </w:r>
                </w:p>
              </w:tc>
              <w:tc>
                <w:tcPr>
                  <w:tcW w:w="1147" w:type="dxa"/>
                  <w:vAlign w:val="center"/>
                </w:tcPr>
                <w:p w:rsidR="000D54A9" w:rsidRPr="002A744C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1/3</w:t>
                  </w:r>
                </w:p>
              </w:tc>
              <w:tc>
                <w:tcPr>
                  <w:tcW w:w="1147" w:type="dxa"/>
                  <w:vAlign w:val="center"/>
                </w:tcPr>
                <w:p w:rsidR="000D54A9" w:rsidRPr="002A744C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1/3</w:t>
                  </w:r>
                </w:p>
              </w:tc>
              <w:tc>
                <w:tcPr>
                  <w:tcW w:w="1147" w:type="dxa"/>
                  <w:vMerge/>
                  <w:tcBorders>
                    <w:bottom w:val="nil"/>
                  </w:tcBorders>
                </w:tcPr>
                <w:p w:rsidR="000D54A9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147" w:type="dxa"/>
                  <w:vAlign w:val="center"/>
                </w:tcPr>
                <w:p w:rsidR="000D54A9" w:rsidRPr="00D64283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D64283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8 blue jays</w:t>
                  </w:r>
                </w:p>
              </w:tc>
              <w:tc>
                <w:tcPr>
                  <w:tcW w:w="1147" w:type="dxa"/>
                  <w:tcBorders>
                    <w:bottom w:val="dashed" w:sz="4" w:space="0" w:color="auto"/>
                    <w:right w:val="dashed" w:sz="4" w:space="0" w:color="auto"/>
                  </w:tcBorders>
                </w:tcPr>
                <w:p w:rsidR="000D54A9" w:rsidRPr="00D64283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</w:p>
              </w:tc>
              <w:tc>
                <w:tcPr>
                  <w:tcW w:w="1147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0D54A9" w:rsidRPr="00D64283" w:rsidRDefault="000D54A9" w:rsidP="000D54A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</w:tbl>
          <w:p w:rsidR="000D54A9" w:rsidRPr="00DD646E" w:rsidRDefault="000D54A9" w:rsidP="000D54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D54A9" w:rsidRPr="0023243E" w:rsidRDefault="000D54A9" w:rsidP="000D54A9">
            <w:pPr>
              <w:pStyle w:val="Normal1"/>
              <w:tabs>
                <w:tab w:val="left" w:pos="343"/>
              </w:tabs>
              <w:ind w:left="16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710C27D1" wp14:editId="7A606A8B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111125</wp:posOffset>
                  </wp:positionV>
                  <wp:extent cx="1828800" cy="91440"/>
                  <wp:effectExtent l="0" t="0" r="0" b="381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E44CCE" wp14:editId="546373D8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111125</wp:posOffset>
                      </wp:positionV>
                      <wp:extent cx="1819275" cy="76200"/>
                      <wp:effectExtent l="0" t="0" r="28575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6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0155B" id="Rectangle 38" o:spid="_x0000_s1026" style="position:absolute;margin-left:312pt;margin-top:8.75pt;width:143.25pt;height: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" fillcolor="#ffc000 [3207]" strokecolor="#7f5f00 [1607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06600CB9" wp14:editId="2DD4D43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102235</wp:posOffset>
                  </wp:positionV>
                  <wp:extent cx="1828800" cy="91440"/>
                  <wp:effectExtent l="0" t="0" r="0" b="381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58DE5F54" wp14:editId="65FC0470">
                  <wp:extent cx="5943600" cy="40449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54A9" w:rsidRPr="00451590" w:rsidRDefault="000D54A9" w:rsidP="000D54A9">
            <w:pPr>
              <w:pStyle w:val="Normal1"/>
              <w:tabs>
                <w:tab w:val="left" w:pos="343"/>
              </w:tabs>
              <w:ind w:left="163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 w:rsidRPr="00451590">
              <w:rPr>
                <w:rFonts w:ascii="Times New Roman" w:eastAsia="Times New Roman" w:hAnsi="Times New Roman" w:cs="Times New Roman"/>
                <w:szCs w:val="20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÷ 3 = 8  </w:t>
            </w:r>
            <w:r w:rsidRPr="00451590">
              <w:rPr>
                <w:rFonts w:ascii="Times New Roman" w:eastAsia="Times New Roman" w:hAnsi="Times New Roman" w:cs="Times New Roman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0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Cs w:val="20"/>
                    </w:rPr>
                    <m:t>3</m:t>
                  </m:r>
                </m:den>
              </m:f>
            </m:oMath>
            <w:r w:rsidRPr="00451590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of 24 = 8</w:t>
            </w:r>
          </w:p>
          <w:p w:rsidR="000D54A9" w:rsidRPr="000A304B" w:rsidRDefault="000D54A9" w:rsidP="000D54A9">
            <w:pPr>
              <w:pStyle w:val="Normal1"/>
              <w:numPr>
                <w:ilvl w:val="0"/>
                <w:numId w:val="17"/>
              </w:numPr>
              <w:ind w:left="215" w:hanging="180"/>
              <w:contextualSpacing/>
              <w:rPr>
                <w:rFonts w:ascii="Times New Roman" w:hAnsi="Times New Roman" w:cs="Times New Roman"/>
                <w:szCs w:val="20"/>
              </w:rPr>
            </w:pPr>
            <w:r w:rsidRPr="00567995">
              <w:rPr>
                <w:rFonts w:ascii="Times New Roman" w:hAnsi="Times New Roman" w:cs="Times New Roman"/>
                <w:szCs w:val="20"/>
              </w:rPr>
              <w:t xml:space="preserve">If students are unable to write a correct equation, have them talk about the action of the problem and focus on the repetitive addition or multiplication that is taking place. </w:t>
            </w:r>
          </w:p>
          <w:p w:rsidR="000D54A9" w:rsidRDefault="000D54A9" w:rsidP="000D54A9">
            <w:pPr>
              <w:pStyle w:val="Normal1"/>
              <w:numPr>
                <w:ilvl w:val="0"/>
                <w:numId w:val="10"/>
              </w:numPr>
              <w:tabs>
                <w:tab w:val="left" w:pos="343"/>
              </w:tabs>
              <w:ind w:left="183" w:hanging="180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 w:rsidRPr="000A304B">
              <w:rPr>
                <w:rFonts w:ascii="Times New Roman" w:hAnsi="Times New Roman" w:cs="Times New Roman"/>
                <w:szCs w:val="20"/>
              </w:rPr>
              <w:t xml:space="preserve">Students that are progressing may need assistance understanding a common misconception about equations expressing multiplicative comparisons. The problem is stated, </w:t>
            </w:r>
            <w:r w:rsidRPr="000D54A9">
              <w:rPr>
                <w:rFonts w:ascii="Times New Roman" w:hAnsi="Times New Roman" w:cs="Times New Roman"/>
                <w:i/>
                <w:szCs w:val="20"/>
              </w:rPr>
              <w:t xml:space="preserve">“The donut shop makes three times as many donuts as pastries.” </w:t>
            </w:r>
            <w:r w:rsidRPr="000A304B">
              <w:rPr>
                <w:rFonts w:ascii="Times New Roman" w:hAnsi="Times New Roman" w:cs="Times New Roman"/>
                <w:szCs w:val="20"/>
              </w:rPr>
              <w:t xml:space="preserve"> Students of all ages tend to code this directly as 3D = P rather than correctly as 3P = D.  The use of a table of values can assist in avoiding having students develop such a misconception by recognizing that the first sentence expresses a relationship not an equation.</w:t>
            </w:r>
          </w:p>
          <w:p w:rsidR="000D54A9" w:rsidRDefault="000D54A9" w:rsidP="000D54A9">
            <w:pPr>
              <w:pStyle w:val="Normal1"/>
              <w:numPr>
                <w:ilvl w:val="0"/>
                <w:numId w:val="10"/>
              </w:numPr>
              <w:tabs>
                <w:tab w:val="left" w:pos="343"/>
              </w:tabs>
              <w:ind w:left="183" w:hanging="180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Have students match problems and models.  Students can determine and discuss which models accurately represent the problem.  </w:t>
            </w:r>
          </w:p>
          <w:p w:rsidR="000D54A9" w:rsidRDefault="000D54A9" w:rsidP="000D54A9">
            <w:pPr>
              <w:pStyle w:val="Normal1"/>
              <w:tabs>
                <w:tab w:val="left" w:pos="343"/>
              </w:tabs>
              <w:ind w:left="183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  <w:t>Which model accurately models the situation?</w:t>
            </w:r>
          </w:p>
          <w:p w:rsidR="000D54A9" w:rsidRPr="000D54A9" w:rsidRDefault="000D54A9" w:rsidP="000D54A9">
            <w:pPr>
              <w:pStyle w:val="Normal1"/>
              <w:tabs>
                <w:tab w:val="left" w:pos="343"/>
              </w:tabs>
              <w:ind w:left="183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0D54A9">
              <w:rPr>
                <w:rFonts w:ascii="Times New Roman" w:eastAsia="Times New Roman" w:hAnsi="Times New Roman" w:cs="Times New Roman"/>
                <w:i/>
                <w:szCs w:val="20"/>
              </w:rPr>
              <w:t>A cheetah runs 3 times as fast as a house cat.  If a house cat runs 42 km/h, how fast does a cheetah run?</w:t>
            </w:r>
          </w:p>
          <w:p w:rsidR="000D54A9" w:rsidRDefault="000D54A9" w:rsidP="000D54A9">
            <w:pPr>
              <w:pStyle w:val="Normal1"/>
              <w:tabs>
                <w:tab w:val="left" w:pos="343"/>
              </w:tabs>
              <w:ind w:left="343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  <w:t xml:space="preserve">      42 ÷ 3 = 14 km/h</w:t>
            </w:r>
          </w:p>
          <w:tbl>
            <w:tblPr>
              <w:tblStyle w:val="TableGrid"/>
              <w:tblW w:w="0" w:type="auto"/>
              <w:tblInd w:w="1267" w:type="dxa"/>
              <w:tblLayout w:type="fixed"/>
              <w:tblLook w:val="04A0" w:firstRow="1" w:lastRow="0" w:firstColumn="1" w:lastColumn="0" w:noHBand="0" w:noVBand="1"/>
            </w:tblPr>
            <w:tblGrid>
              <w:gridCol w:w="867"/>
              <w:gridCol w:w="867"/>
              <w:gridCol w:w="867"/>
            </w:tblGrid>
            <w:tr w:rsidR="000D54A9" w:rsidTr="00EB2AAD">
              <w:trPr>
                <w:trHeight w:val="518"/>
              </w:trPr>
              <w:tc>
                <w:tcPr>
                  <w:tcW w:w="2600" w:type="dxa"/>
                  <w:gridSpan w:val="3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42 km/h</w:t>
                  </w:r>
                </w:p>
              </w:tc>
            </w:tr>
            <w:tr w:rsidR="000D54A9" w:rsidTr="00EB2AAD">
              <w:trPr>
                <w:trHeight w:val="518"/>
              </w:trPr>
              <w:tc>
                <w:tcPr>
                  <w:tcW w:w="867" w:type="dxa"/>
                  <w:tcBorders>
                    <w:right w:val="dashed" w:sz="4" w:space="0" w:color="auto"/>
                  </w:tcBorders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14</w:t>
                  </w:r>
                </w:p>
              </w:tc>
              <w:tc>
                <w:tcPr>
                  <w:tcW w:w="867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14</w:t>
                  </w:r>
                </w:p>
              </w:tc>
              <w:tc>
                <w:tcPr>
                  <w:tcW w:w="867" w:type="dxa"/>
                  <w:tcBorders>
                    <w:left w:val="dashed" w:sz="4" w:space="0" w:color="auto"/>
                  </w:tcBorders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  <w:t>14</w:t>
                  </w:r>
                </w:p>
              </w:tc>
            </w:tr>
          </w:tbl>
          <w:p w:rsidR="000D54A9" w:rsidRPr="00C43808" w:rsidRDefault="000D54A9" w:rsidP="000D54A9">
            <w:pPr>
              <w:pStyle w:val="Normal1"/>
              <w:tabs>
                <w:tab w:val="left" w:pos="343"/>
              </w:tabs>
              <w:ind w:left="343"/>
              <w:contextualSpacing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D54A9" w:rsidRDefault="000D54A9" w:rsidP="000D54A9">
            <w:pPr>
              <w:pStyle w:val="Normal1"/>
              <w:tabs>
                <w:tab w:val="left" w:pos="343"/>
              </w:tabs>
              <w:ind w:left="343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</w:rPr>
              <w:tab/>
              <w:t>42 x 3 = 126 km/h</w:t>
            </w:r>
          </w:p>
          <w:tbl>
            <w:tblPr>
              <w:tblStyle w:val="TableGrid"/>
              <w:tblW w:w="5522" w:type="dxa"/>
              <w:tblInd w:w="787" w:type="dxa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1282"/>
              <w:gridCol w:w="1190"/>
              <w:gridCol w:w="1283"/>
            </w:tblGrid>
            <w:tr w:rsidR="000D54A9" w:rsidTr="002F4A0E">
              <w:trPr>
                <w:trHeight w:val="405"/>
              </w:trPr>
              <w:tc>
                <w:tcPr>
                  <w:tcW w:w="1767" w:type="dxa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House Cat</w:t>
                  </w:r>
                </w:p>
              </w:tc>
              <w:tc>
                <w:tcPr>
                  <w:tcW w:w="1282" w:type="dxa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42 km/h</w:t>
                  </w:r>
                </w:p>
              </w:tc>
              <w:tc>
                <w:tcPr>
                  <w:tcW w:w="2473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</w:p>
              </w:tc>
            </w:tr>
            <w:tr w:rsidR="000D54A9" w:rsidTr="002F4A0E">
              <w:trPr>
                <w:trHeight w:val="405"/>
              </w:trPr>
              <w:tc>
                <w:tcPr>
                  <w:tcW w:w="1767" w:type="dxa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Cheetah</w:t>
                  </w:r>
                </w:p>
              </w:tc>
              <w:tc>
                <w:tcPr>
                  <w:tcW w:w="1282" w:type="dxa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42</w:t>
                  </w:r>
                </w:p>
              </w:tc>
              <w:tc>
                <w:tcPr>
                  <w:tcW w:w="1190" w:type="dxa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42</w:t>
                  </w:r>
                </w:p>
              </w:tc>
              <w:tc>
                <w:tcPr>
                  <w:tcW w:w="1282" w:type="dxa"/>
                  <w:vAlign w:val="center"/>
                </w:tcPr>
                <w:p w:rsidR="000D54A9" w:rsidRPr="002A744C" w:rsidRDefault="000D54A9" w:rsidP="000D54A9">
                  <w:pPr>
                    <w:pStyle w:val="Normal1"/>
                    <w:tabs>
                      <w:tab w:val="left" w:pos="343"/>
                    </w:tabs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</w:pPr>
                  <w:r w:rsidRPr="002A744C">
                    <w:rPr>
                      <w:rFonts w:ascii="Times New Roman" w:eastAsia="Times New Roman" w:hAnsi="Times New Roman" w:cs="Times New Roman"/>
                      <w:sz w:val="28"/>
                      <w:szCs w:val="20"/>
                    </w:rPr>
                    <w:t>42</w:t>
                  </w:r>
                </w:p>
              </w:tc>
            </w:tr>
          </w:tbl>
          <w:p w:rsidR="000D54A9" w:rsidRPr="0023243E" w:rsidRDefault="000D54A9" w:rsidP="000D54A9">
            <w:pPr>
              <w:pStyle w:val="Normal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1F60" w:rsidRDefault="00A51F60"/>
    <w:tbl>
      <w:tblPr>
        <w:tblStyle w:val="TableGrid"/>
        <w:tblW w:w="582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529"/>
        <w:gridCol w:w="9631"/>
      </w:tblGrid>
      <w:tr w:rsidR="00BE5A86" w:rsidRPr="0023243E" w:rsidTr="00A51F60">
        <w:trPr>
          <w:trHeight w:val="430"/>
        </w:trPr>
        <w:tc>
          <w:tcPr>
            <w:tcW w:w="685" w:type="pct"/>
            <w:vMerge w:val="restart"/>
            <w:shd w:val="clear" w:color="auto" w:fill="6EE5E8"/>
            <w:vAlign w:val="center"/>
          </w:tcPr>
          <w:p w:rsidR="00BE5A86" w:rsidRPr="008F74CD" w:rsidRDefault="00BE5A86" w:rsidP="00EB268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Meets Expectation  </w:t>
            </w:r>
          </w:p>
        </w:tc>
        <w:tc>
          <w:tcPr>
            <w:tcW w:w="4315" w:type="pct"/>
            <w:shd w:val="clear" w:color="auto" w:fill="6EE5E8"/>
          </w:tcPr>
          <w:p w:rsidR="00BE5A86" w:rsidRPr="00A51F60" w:rsidRDefault="00BE5A86" w:rsidP="00BE5A86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51F60">
              <w:rPr>
                <w:rFonts w:ascii="Times New Roman" w:hAnsi="Times New Roman" w:cs="Times New Roman"/>
                <w:b/>
                <w:szCs w:val="20"/>
              </w:rPr>
              <w:t xml:space="preserve">Students that are consistently scoring “Meets Expectation” on </w:t>
            </w:r>
            <w:r w:rsidR="002F4A0E">
              <w:rPr>
                <w:rFonts w:ascii="Times New Roman" w:hAnsi="Times New Roman" w:cs="Times New Roman"/>
                <w:b/>
                <w:szCs w:val="20"/>
              </w:rPr>
              <w:t xml:space="preserve">multiplicative comparison tasks </w:t>
            </w:r>
            <w:r w:rsidRPr="00A51F60">
              <w:rPr>
                <w:rFonts w:ascii="Times New Roman" w:hAnsi="Times New Roman" w:cs="Times New Roman"/>
                <w:b/>
                <w:szCs w:val="20"/>
              </w:rPr>
              <w:t xml:space="preserve">may </w:t>
            </w:r>
            <w:r w:rsidR="002F4A0E">
              <w:rPr>
                <w:rFonts w:ascii="Times New Roman" w:hAnsi="Times New Roman" w:cs="Times New Roman"/>
                <w:b/>
                <w:szCs w:val="20"/>
              </w:rPr>
              <w:t xml:space="preserve">still </w:t>
            </w:r>
            <w:r w:rsidRPr="00A51F60">
              <w:rPr>
                <w:rFonts w:ascii="Times New Roman" w:hAnsi="Times New Roman" w:cs="Times New Roman"/>
                <w:b/>
                <w:szCs w:val="20"/>
              </w:rPr>
              <w:t xml:space="preserve">need to work on developing fluency, appropriate explanations, and effectively moving between strategies. </w:t>
            </w:r>
          </w:p>
        </w:tc>
      </w:tr>
      <w:tr w:rsidR="00BE5A86" w:rsidRPr="0023243E" w:rsidTr="00121188">
        <w:trPr>
          <w:trHeight w:val="2132"/>
        </w:trPr>
        <w:tc>
          <w:tcPr>
            <w:tcW w:w="685" w:type="pct"/>
            <w:vMerge/>
            <w:vAlign w:val="center"/>
          </w:tcPr>
          <w:p w:rsidR="00BE5A86" w:rsidRDefault="00BE5A86" w:rsidP="00EB2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5" w:type="pct"/>
          </w:tcPr>
          <w:p w:rsidR="00BE5A86" w:rsidRPr="008F74CD" w:rsidRDefault="00BE5A86" w:rsidP="008F74CD">
            <w:pPr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 w:rsidRPr="004C73A5">
              <w:rPr>
                <w:rFonts w:ascii="Times New Roman" w:hAnsi="Times New Roman" w:cs="Times New Roman"/>
                <w:b/>
                <w:szCs w:val="20"/>
                <w:u w:val="single"/>
              </w:rPr>
              <w:t>Next Steps:</w:t>
            </w:r>
            <w:r w:rsidRPr="008F74CD">
              <w:rPr>
                <w:rFonts w:ascii="Times New Roman" w:hAnsi="Times New Roman" w:cs="Times New Roman"/>
                <w:b/>
                <w:szCs w:val="20"/>
                <w:u w:val="single"/>
              </w:rPr>
              <w:t xml:space="preserve"> </w:t>
            </w:r>
          </w:p>
          <w:p w:rsidR="002F4A0E" w:rsidRPr="002F4A0E" w:rsidRDefault="002F4A0E" w:rsidP="002F4A0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0"/>
              </w:rPr>
            </w:pPr>
            <w:r w:rsidRPr="002F4A0E">
              <w:rPr>
                <w:rFonts w:ascii="Times New Roman" w:hAnsi="Times New Roman" w:cs="Times New Roman"/>
                <w:szCs w:val="20"/>
              </w:rPr>
              <w:t>Ask, “How do you know your solution is accurate and reasonable?”</w:t>
            </w:r>
          </w:p>
          <w:p w:rsidR="00BE5A86" w:rsidRDefault="002F4A0E" w:rsidP="002F4A0E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0"/>
              </w:rPr>
            </w:pPr>
            <w:r w:rsidRPr="002F4A0E">
              <w:rPr>
                <w:rFonts w:ascii="Times New Roman" w:hAnsi="Times New Roman" w:cs="Times New Roman"/>
                <w:szCs w:val="20"/>
              </w:rPr>
              <w:t>Explain that it’s often helpful to solve a problem a second time using a different strategy to check the accuracy of your solution.  Challenge student to solve this problem a second time using a different representation or strategy.  A bar model or number line would be a great visual strategy here.  Representations may be concrete tools, drawings, or symbols (such as equations).</w:t>
            </w:r>
          </w:p>
        </w:tc>
      </w:tr>
    </w:tbl>
    <w:p w:rsidR="0082098B" w:rsidRPr="00680BDC" w:rsidRDefault="0082098B" w:rsidP="00680BDC">
      <w:pPr>
        <w:rPr>
          <w:rFonts w:ascii="Times New Roman" w:hAnsi="Times New Roman" w:cs="Times New Roman"/>
          <w:sz w:val="2"/>
          <w:szCs w:val="2"/>
        </w:rPr>
      </w:pPr>
    </w:p>
    <w:sectPr w:rsidR="0082098B" w:rsidRPr="00680BDC" w:rsidSect="00DD646E">
      <w:headerReference w:type="default" r:id="rId16"/>
      <w:footerReference w:type="default" r:id="rId17"/>
      <w:pgSz w:w="12240" w:h="15840"/>
      <w:pgMar w:top="1440" w:right="1440" w:bottom="630" w:left="1440" w:header="270" w:footer="2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2A" w:rsidRDefault="003E122A" w:rsidP="0082098B">
      <w:r>
        <w:separator/>
      </w:r>
    </w:p>
  </w:endnote>
  <w:endnote w:type="continuationSeparator" w:id="0">
    <w:p w:rsidR="003E122A" w:rsidRDefault="003E122A" w:rsidP="008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6E" w:rsidRDefault="00DD646E" w:rsidP="0023243E">
    <w:pPr>
      <w:pStyle w:val="Footer"/>
      <w:tabs>
        <w:tab w:val="clear" w:pos="9360"/>
        <w:tab w:val="right" w:pos="10260"/>
      </w:tabs>
      <w:ind w:left="-540"/>
      <w:rPr>
        <w:rFonts w:ascii="Times New Roman" w:hAnsi="Times New Roman" w:cs="Times New Roman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F3442A" wp14:editId="408AE6A9">
              <wp:simplePos x="0" y="0"/>
              <wp:positionH relativeFrom="column">
                <wp:posOffset>-361950</wp:posOffset>
              </wp:positionH>
              <wp:positionV relativeFrom="paragraph">
                <wp:posOffset>130810</wp:posOffset>
              </wp:positionV>
              <wp:extent cx="68675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211A9D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0.3pt" to="512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" strokecolor="black [3200]" strokeweight=".5pt">
              <v:stroke joinstyle="miter"/>
            </v:line>
          </w:pict>
        </mc:Fallback>
      </mc:AlternateContent>
    </w:r>
  </w:p>
  <w:p w:rsidR="00971998" w:rsidRPr="00680BDC" w:rsidRDefault="0023243E" w:rsidP="0023243E">
    <w:pPr>
      <w:pStyle w:val="Footer"/>
      <w:tabs>
        <w:tab w:val="clear" w:pos="9360"/>
        <w:tab w:val="right" w:pos="10260"/>
      </w:tabs>
      <w:ind w:left="-540"/>
      <w:rPr>
        <w:rFonts w:ascii="Times New Roman" w:hAnsi="Times New Roman" w:cs="Times New Roman"/>
        <w:b/>
        <w:sz w:val="22"/>
      </w:rPr>
    </w:pPr>
    <w:r w:rsidRPr="00680BDC">
      <w:rPr>
        <w:rFonts w:ascii="Times New Roman" w:hAnsi="Times New Roman" w:cs="Times New Roman"/>
        <w:b/>
        <w:noProof/>
        <w:sz w:val="18"/>
      </w:rPr>
      <w:t xml:space="preserve">NC DEPARTMENT OF </w:t>
    </w:r>
    <w:r w:rsidR="00121188" w:rsidRPr="00680BDC">
      <w:rPr>
        <w:rFonts w:ascii="Times New Roman" w:hAnsi="Times New Roman" w:cs="Times New Roman"/>
        <w:b/>
        <w:noProof/>
        <w:sz w:val="18"/>
      </w:rPr>
      <w:t xml:space="preserve">PUBLIC </w:t>
    </w:r>
    <w:r w:rsidRPr="00680BDC">
      <w:rPr>
        <w:rFonts w:ascii="Times New Roman" w:hAnsi="Times New Roman" w:cs="Times New Roman"/>
        <w:b/>
        <w:noProof/>
        <w:sz w:val="18"/>
      </w:rPr>
      <w:t xml:space="preserve">INSTRUCTION   </w:t>
    </w:r>
    <w:r w:rsidRPr="00680BDC">
      <w:rPr>
        <w:rFonts w:ascii="Times New Roman" w:hAnsi="Times New Roman" w:cs="Times New Roman"/>
        <w:b/>
        <w:noProof/>
        <w:sz w:val="18"/>
      </w:rPr>
      <w:tab/>
    </w:r>
    <w:r w:rsidRPr="00680BDC">
      <w:rPr>
        <w:rFonts w:ascii="Times New Roman" w:hAnsi="Times New Roman" w:cs="Times New Roman"/>
        <w:b/>
        <w:noProof/>
        <w:sz w:val="18"/>
      </w:rPr>
      <w:tab/>
      <w:t xml:space="preserve">         FOURTH GRADE</w:t>
    </w:r>
  </w:p>
  <w:p w:rsidR="00971998" w:rsidRPr="00680BDC" w:rsidRDefault="00971998">
    <w:pPr>
      <w:pStyle w:val="Foo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2A" w:rsidRDefault="003E122A" w:rsidP="0082098B">
      <w:r>
        <w:separator/>
      </w:r>
    </w:p>
  </w:footnote>
  <w:footnote w:type="continuationSeparator" w:id="0">
    <w:p w:rsidR="003E122A" w:rsidRDefault="003E122A" w:rsidP="00820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8B" w:rsidRPr="0023243E" w:rsidRDefault="0082098B" w:rsidP="0082098B">
    <w:pPr>
      <w:pStyle w:val="Header"/>
      <w:tabs>
        <w:tab w:val="clear" w:pos="4680"/>
        <w:tab w:val="clear" w:pos="9360"/>
        <w:tab w:val="left" w:pos="5445"/>
      </w:tabs>
      <w:jc w:val="center"/>
      <w:rPr>
        <w:rFonts w:ascii="Times New Roman" w:hAnsi="Times New Roman" w:cs="Times New Roman"/>
        <w:b/>
        <w:sz w:val="44"/>
        <w:szCs w:val="44"/>
      </w:rPr>
    </w:pPr>
  </w:p>
  <w:p w:rsidR="0082098B" w:rsidRPr="0023243E" w:rsidRDefault="0082098B" w:rsidP="0082098B">
    <w:pPr>
      <w:pStyle w:val="Header"/>
      <w:tabs>
        <w:tab w:val="clear" w:pos="4680"/>
        <w:tab w:val="clear" w:pos="9360"/>
        <w:tab w:val="left" w:pos="5445"/>
      </w:tabs>
      <w:jc w:val="center"/>
      <w:rPr>
        <w:rFonts w:ascii="Times New Roman" w:hAnsi="Times New Roman" w:cs="Times New Roman"/>
        <w:b/>
        <w:sz w:val="48"/>
        <w:szCs w:val="44"/>
      </w:rPr>
    </w:pPr>
    <w:r w:rsidRPr="0023243E">
      <w:rPr>
        <w:rFonts w:ascii="Times New Roman" w:hAnsi="Times New Roman" w:cs="Times New Roman"/>
        <w:b/>
        <w:sz w:val="48"/>
        <w:szCs w:val="44"/>
      </w:rPr>
      <w:t xml:space="preserve">Next Steps </w:t>
    </w:r>
    <w:r w:rsidR="0023243E" w:rsidRPr="0023243E">
      <w:rPr>
        <w:rFonts w:ascii="Times New Roman" w:hAnsi="Times New Roman" w:cs="Times New Roman"/>
        <w:b/>
        <w:sz w:val="48"/>
        <w:szCs w:val="44"/>
      </w:rPr>
      <w:t>and Instructional Moves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7E9"/>
    <w:multiLevelType w:val="hybridMultilevel"/>
    <w:tmpl w:val="55A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57FF"/>
    <w:multiLevelType w:val="hybridMultilevel"/>
    <w:tmpl w:val="43B009E6"/>
    <w:lvl w:ilvl="0" w:tplc="ED82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D2E88"/>
    <w:multiLevelType w:val="hybridMultilevel"/>
    <w:tmpl w:val="6CF21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058E0"/>
    <w:multiLevelType w:val="hybridMultilevel"/>
    <w:tmpl w:val="4A983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D7CF7"/>
    <w:multiLevelType w:val="hybridMultilevel"/>
    <w:tmpl w:val="6E1CA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A65BCD"/>
    <w:multiLevelType w:val="hybridMultilevel"/>
    <w:tmpl w:val="BB2CF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F073CD"/>
    <w:multiLevelType w:val="hybridMultilevel"/>
    <w:tmpl w:val="996C2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0487A01"/>
    <w:multiLevelType w:val="hybridMultilevel"/>
    <w:tmpl w:val="B6DEEECC"/>
    <w:lvl w:ilvl="0" w:tplc="ED825A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E338F1"/>
    <w:multiLevelType w:val="multilevel"/>
    <w:tmpl w:val="7F2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522F3"/>
    <w:multiLevelType w:val="hybridMultilevel"/>
    <w:tmpl w:val="FFDA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A35498"/>
    <w:multiLevelType w:val="hybridMultilevel"/>
    <w:tmpl w:val="077E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65A7E"/>
    <w:multiLevelType w:val="hybridMultilevel"/>
    <w:tmpl w:val="B67AF8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EA5AA2"/>
    <w:multiLevelType w:val="hybridMultilevel"/>
    <w:tmpl w:val="9C1E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5560B3"/>
    <w:multiLevelType w:val="hybridMultilevel"/>
    <w:tmpl w:val="B5D8C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603F60"/>
    <w:multiLevelType w:val="hybridMultilevel"/>
    <w:tmpl w:val="E87A270A"/>
    <w:lvl w:ilvl="0" w:tplc="04090001">
      <w:start w:val="1"/>
      <w:numFmt w:val="bullet"/>
      <w:lvlText w:val=""/>
      <w:lvlJc w:val="left"/>
      <w:pPr>
        <w:ind w:left="5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5">
    <w:nsid w:val="498C48F4"/>
    <w:multiLevelType w:val="hybridMultilevel"/>
    <w:tmpl w:val="FF6EE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405503"/>
    <w:multiLevelType w:val="hybridMultilevel"/>
    <w:tmpl w:val="1C0E9AD6"/>
    <w:lvl w:ilvl="0" w:tplc="ED825ADE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>
    <w:nsid w:val="5A5C3BD8"/>
    <w:multiLevelType w:val="hybridMultilevel"/>
    <w:tmpl w:val="28B62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1E5EEE"/>
    <w:multiLevelType w:val="multilevel"/>
    <w:tmpl w:val="2EA8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183BF3"/>
    <w:multiLevelType w:val="hybridMultilevel"/>
    <w:tmpl w:val="30268BA2"/>
    <w:lvl w:ilvl="0" w:tplc="ED82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77319"/>
    <w:multiLevelType w:val="hybridMultilevel"/>
    <w:tmpl w:val="2B281128"/>
    <w:lvl w:ilvl="0" w:tplc="74B6F4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C11BD"/>
    <w:multiLevelType w:val="hybridMultilevel"/>
    <w:tmpl w:val="3558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18"/>
  </w:num>
  <w:num w:numId="5">
    <w:abstractNumId w:val="8"/>
  </w:num>
  <w:num w:numId="6">
    <w:abstractNumId w:val="19"/>
  </w:num>
  <w:num w:numId="7">
    <w:abstractNumId w:val="1"/>
  </w:num>
  <w:num w:numId="8">
    <w:abstractNumId w:val="16"/>
  </w:num>
  <w:num w:numId="9">
    <w:abstractNumId w:val="2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  <w:num w:numId="16">
    <w:abstractNumId w:val="15"/>
  </w:num>
  <w:num w:numId="17">
    <w:abstractNumId w:val="14"/>
  </w:num>
  <w:num w:numId="18">
    <w:abstractNumId w:val="5"/>
  </w:num>
  <w:num w:numId="19">
    <w:abstractNumId w:val="12"/>
  </w:num>
  <w:num w:numId="20">
    <w:abstractNumId w:val="17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8B"/>
    <w:rsid w:val="00023B38"/>
    <w:rsid w:val="0004530E"/>
    <w:rsid w:val="00085B83"/>
    <w:rsid w:val="000904A6"/>
    <w:rsid w:val="000A2AA9"/>
    <w:rsid w:val="000A304B"/>
    <w:rsid w:val="000B271F"/>
    <w:rsid w:val="000D54A9"/>
    <w:rsid w:val="000E2097"/>
    <w:rsid w:val="000E3ABF"/>
    <w:rsid w:val="001200B1"/>
    <w:rsid w:val="00121188"/>
    <w:rsid w:val="00125D8B"/>
    <w:rsid w:val="001B7F33"/>
    <w:rsid w:val="001C27BA"/>
    <w:rsid w:val="001D73C2"/>
    <w:rsid w:val="00204043"/>
    <w:rsid w:val="00207AC0"/>
    <w:rsid w:val="00217096"/>
    <w:rsid w:val="00225061"/>
    <w:rsid w:val="0023243E"/>
    <w:rsid w:val="002A744C"/>
    <w:rsid w:val="002B1D92"/>
    <w:rsid w:val="002C4137"/>
    <w:rsid w:val="002D23EF"/>
    <w:rsid w:val="002F4A0E"/>
    <w:rsid w:val="00324F1E"/>
    <w:rsid w:val="00372F97"/>
    <w:rsid w:val="00381CDE"/>
    <w:rsid w:val="003C1E7F"/>
    <w:rsid w:val="003D0B35"/>
    <w:rsid w:val="003E122A"/>
    <w:rsid w:val="004513FE"/>
    <w:rsid w:val="00451590"/>
    <w:rsid w:val="00493143"/>
    <w:rsid w:val="004B6A35"/>
    <w:rsid w:val="004C36B9"/>
    <w:rsid w:val="004C73A5"/>
    <w:rsid w:val="00525689"/>
    <w:rsid w:val="00535E16"/>
    <w:rsid w:val="00567995"/>
    <w:rsid w:val="005B4056"/>
    <w:rsid w:val="005C50B6"/>
    <w:rsid w:val="005D3E1D"/>
    <w:rsid w:val="005E105F"/>
    <w:rsid w:val="00680BDC"/>
    <w:rsid w:val="006E1AD3"/>
    <w:rsid w:val="00737E86"/>
    <w:rsid w:val="007746A3"/>
    <w:rsid w:val="00786499"/>
    <w:rsid w:val="00793EE5"/>
    <w:rsid w:val="007E7EE2"/>
    <w:rsid w:val="0082098B"/>
    <w:rsid w:val="00840DA6"/>
    <w:rsid w:val="0084583E"/>
    <w:rsid w:val="00890532"/>
    <w:rsid w:val="008C7752"/>
    <w:rsid w:val="008E2243"/>
    <w:rsid w:val="008F74CD"/>
    <w:rsid w:val="0095188A"/>
    <w:rsid w:val="0097144F"/>
    <w:rsid w:val="00971998"/>
    <w:rsid w:val="009A3821"/>
    <w:rsid w:val="009B5950"/>
    <w:rsid w:val="009C00C4"/>
    <w:rsid w:val="009C0732"/>
    <w:rsid w:val="009C679F"/>
    <w:rsid w:val="00A16AD7"/>
    <w:rsid w:val="00A46586"/>
    <w:rsid w:val="00A51F60"/>
    <w:rsid w:val="00A56BE5"/>
    <w:rsid w:val="00AC71D9"/>
    <w:rsid w:val="00AE0703"/>
    <w:rsid w:val="00B27C09"/>
    <w:rsid w:val="00B33856"/>
    <w:rsid w:val="00B34560"/>
    <w:rsid w:val="00B66889"/>
    <w:rsid w:val="00B75CCA"/>
    <w:rsid w:val="00BC5F5C"/>
    <w:rsid w:val="00BE5A86"/>
    <w:rsid w:val="00C20E21"/>
    <w:rsid w:val="00C43808"/>
    <w:rsid w:val="00C71C45"/>
    <w:rsid w:val="00CE22E6"/>
    <w:rsid w:val="00CF0B1E"/>
    <w:rsid w:val="00D22E58"/>
    <w:rsid w:val="00D64283"/>
    <w:rsid w:val="00D8436B"/>
    <w:rsid w:val="00D95261"/>
    <w:rsid w:val="00DA14B6"/>
    <w:rsid w:val="00DC7CE8"/>
    <w:rsid w:val="00DD646E"/>
    <w:rsid w:val="00DD736B"/>
    <w:rsid w:val="00DE073E"/>
    <w:rsid w:val="00E00F32"/>
    <w:rsid w:val="00E1492F"/>
    <w:rsid w:val="00E32164"/>
    <w:rsid w:val="00E8074D"/>
    <w:rsid w:val="00EB268D"/>
    <w:rsid w:val="00ED4CF8"/>
    <w:rsid w:val="00ED51BF"/>
    <w:rsid w:val="00EE6778"/>
    <w:rsid w:val="00EF293C"/>
    <w:rsid w:val="00EF70C4"/>
    <w:rsid w:val="00F04E26"/>
    <w:rsid w:val="00F60680"/>
    <w:rsid w:val="00F97427"/>
    <w:rsid w:val="00F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8B"/>
  </w:style>
  <w:style w:type="paragraph" w:styleId="Footer">
    <w:name w:val="footer"/>
    <w:basedOn w:val="Normal"/>
    <w:link w:val="FooterChar"/>
    <w:uiPriority w:val="99"/>
    <w:unhideWhenUsed/>
    <w:rsid w:val="0082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8B"/>
  </w:style>
  <w:style w:type="table" w:styleId="TableGrid">
    <w:name w:val="Table Grid"/>
    <w:basedOn w:val="TableNormal"/>
    <w:uiPriority w:val="59"/>
    <w:rsid w:val="0082098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98B"/>
    <w:pPr>
      <w:ind w:left="720"/>
      <w:contextualSpacing/>
    </w:pPr>
  </w:style>
  <w:style w:type="paragraph" w:customStyle="1" w:styleId="Normal1">
    <w:name w:val="Normal1"/>
    <w:rsid w:val="0082098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3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3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32"/>
    <w:rPr>
      <w:rFonts w:ascii="Segoe UI" w:eastAsiaTheme="minorEastAsia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uiPriority w:val="99"/>
    <w:qFormat/>
    <w:rsid w:val="00E1492F"/>
    <w:pPr>
      <w:ind w:left="720"/>
      <w:contextualSpacing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75C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75C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CC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15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98B"/>
  </w:style>
  <w:style w:type="paragraph" w:styleId="Footer">
    <w:name w:val="footer"/>
    <w:basedOn w:val="Normal"/>
    <w:link w:val="FooterChar"/>
    <w:uiPriority w:val="99"/>
    <w:unhideWhenUsed/>
    <w:rsid w:val="00820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98B"/>
  </w:style>
  <w:style w:type="table" w:styleId="TableGrid">
    <w:name w:val="Table Grid"/>
    <w:basedOn w:val="TableNormal"/>
    <w:uiPriority w:val="59"/>
    <w:rsid w:val="0082098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98B"/>
    <w:pPr>
      <w:ind w:left="720"/>
      <w:contextualSpacing/>
    </w:pPr>
  </w:style>
  <w:style w:type="paragraph" w:customStyle="1" w:styleId="Normal1">
    <w:name w:val="Normal1"/>
    <w:rsid w:val="0082098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9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90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3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3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32"/>
    <w:rPr>
      <w:rFonts w:ascii="Segoe UI" w:eastAsiaTheme="minorEastAsia" w:hAnsi="Segoe UI" w:cs="Segoe UI"/>
      <w:sz w:val="18"/>
      <w:szCs w:val="18"/>
    </w:rPr>
  </w:style>
  <w:style w:type="paragraph" w:customStyle="1" w:styleId="MediumGrid1-Accent21">
    <w:name w:val="Medium Grid 1 - Accent 21"/>
    <w:basedOn w:val="Normal"/>
    <w:uiPriority w:val="99"/>
    <w:qFormat/>
    <w:rsid w:val="00E1492F"/>
    <w:pPr>
      <w:ind w:left="720"/>
      <w:contextualSpacing/>
    </w:pPr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75C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75C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5CC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51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DeLong</dc:creator>
  <cp:lastModifiedBy>Floyd, Ana</cp:lastModifiedBy>
  <cp:revision>2</cp:revision>
  <cp:lastPrinted>2018-07-06T16:02:00Z</cp:lastPrinted>
  <dcterms:created xsi:type="dcterms:W3CDTF">2018-07-25T19:57:00Z</dcterms:created>
  <dcterms:modified xsi:type="dcterms:W3CDTF">2018-07-25T19:57:00Z</dcterms:modified>
</cp:coreProperties>
</file>