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3F0450" w14:textId="6C05AAF8" w:rsidR="00D53247" w:rsidRPr="00DB7F89" w:rsidRDefault="00B10F66">
      <w:pPr>
        <w:spacing w:after="240"/>
        <w:jc w:val="center"/>
        <w:rPr>
          <w:b/>
          <w:sz w:val="48"/>
          <w:szCs w:val="48"/>
        </w:rPr>
      </w:pPr>
      <w:r>
        <w:rPr>
          <w:b/>
          <w:sz w:val="48"/>
          <w:szCs w:val="48"/>
        </w:rPr>
        <w:t>Two Sets, Whose Sets?</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3"/>
      </w:tblGrid>
      <w:tr w:rsidR="00D53247" w:rsidRPr="00DB7F89" w14:paraId="73903DD1" w14:textId="77777777">
        <w:trPr>
          <w:trHeight w:val="560"/>
        </w:trPr>
        <w:tc>
          <w:tcPr>
            <w:tcW w:w="9543" w:type="dxa"/>
            <w:shd w:val="clear" w:color="auto" w:fill="auto"/>
            <w:tcMar>
              <w:top w:w="100" w:type="dxa"/>
              <w:left w:w="100" w:type="dxa"/>
              <w:bottom w:w="100" w:type="dxa"/>
              <w:right w:w="100" w:type="dxa"/>
            </w:tcMar>
          </w:tcPr>
          <w:p w14:paraId="6E70D2BD" w14:textId="77777777" w:rsidR="00DB7F89" w:rsidRDefault="00027D0C" w:rsidP="00DB7F89">
            <w:pPr>
              <w:jc w:val="center"/>
              <w:rPr>
                <w:rFonts w:ascii="Times New Roman" w:hAnsi="Times New Roman" w:cs="Times New Roman"/>
                <w:b/>
                <w:color w:val="auto"/>
                <w:highlight w:val="white"/>
              </w:rPr>
            </w:pPr>
            <w:r w:rsidRPr="00DB7F89">
              <w:rPr>
                <w:rFonts w:ascii="Times New Roman" w:hAnsi="Times New Roman" w:cs="Times New Roman"/>
                <w:b/>
                <w:color w:val="auto"/>
                <w:highlight w:val="white"/>
              </w:rPr>
              <w:t>Prior to this</w:t>
            </w:r>
            <w:r w:rsidR="00DB7F89">
              <w:rPr>
                <w:rFonts w:ascii="Times New Roman" w:hAnsi="Times New Roman" w:cs="Times New Roman"/>
                <w:b/>
                <w:color w:val="auto"/>
                <w:highlight w:val="white"/>
              </w:rPr>
              <w:t xml:space="preserve"> lesson students should have had experiences comparing sets of objects. </w:t>
            </w:r>
          </w:p>
          <w:p w14:paraId="483E3B96" w14:textId="77777777" w:rsidR="00DB7F89" w:rsidRPr="00DB7F89" w:rsidRDefault="00DB7F89" w:rsidP="00DB7F89">
            <w:pPr>
              <w:jc w:val="center"/>
              <w:rPr>
                <w:rFonts w:ascii="Times New Roman" w:hAnsi="Times New Roman" w:cs="Times New Roman"/>
                <w:b/>
                <w:color w:val="auto"/>
                <w:sz w:val="12"/>
                <w:szCs w:val="12"/>
                <w:highlight w:val="white"/>
              </w:rPr>
            </w:pPr>
          </w:p>
          <w:p w14:paraId="21953147" w14:textId="4F7A2B7B" w:rsidR="00D53247" w:rsidRPr="00DB7F89" w:rsidRDefault="00DB7F89" w:rsidP="00005284">
            <w:pPr>
              <w:jc w:val="center"/>
              <w:rPr>
                <w:rFonts w:ascii="Times New Roman" w:hAnsi="Times New Roman" w:cs="Times New Roman"/>
                <w:b/>
                <w:color w:val="auto"/>
                <w:highlight w:val="white"/>
              </w:rPr>
            </w:pPr>
            <w:r>
              <w:rPr>
                <w:rFonts w:ascii="Times New Roman" w:hAnsi="Times New Roman" w:cs="Times New Roman"/>
                <w:b/>
                <w:color w:val="auto"/>
                <w:highlight w:val="white"/>
              </w:rPr>
              <w:t xml:space="preserve">The goal of this </w:t>
            </w:r>
            <w:r w:rsidR="00027D0C" w:rsidRPr="00DB7F89">
              <w:rPr>
                <w:rFonts w:ascii="Times New Roman" w:hAnsi="Times New Roman" w:cs="Times New Roman"/>
                <w:b/>
                <w:color w:val="auto"/>
                <w:highlight w:val="white"/>
              </w:rPr>
              <w:t xml:space="preserve">lesson </w:t>
            </w:r>
            <w:r>
              <w:rPr>
                <w:rFonts w:ascii="Times New Roman" w:hAnsi="Times New Roman" w:cs="Times New Roman"/>
                <w:b/>
                <w:color w:val="auto"/>
                <w:highlight w:val="white"/>
              </w:rPr>
              <w:t xml:space="preserve">is to bridge standards CC.6 and MD.2 by </w:t>
            </w:r>
            <w:r w:rsidR="00005284">
              <w:rPr>
                <w:rFonts w:ascii="Times New Roman" w:hAnsi="Times New Roman" w:cs="Times New Roman"/>
                <w:b/>
                <w:color w:val="auto"/>
                <w:highlight w:val="white"/>
              </w:rPr>
              <w:t xml:space="preserve">comparing sets </w:t>
            </w:r>
            <w:proofErr w:type="gramStart"/>
            <w:r w:rsidR="00005284">
              <w:rPr>
                <w:rFonts w:ascii="Times New Roman" w:hAnsi="Times New Roman" w:cs="Times New Roman"/>
                <w:b/>
                <w:color w:val="auto"/>
                <w:highlight w:val="white"/>
              </w:rPr>
              <w:t xml:space="preserve">using  </w:t>
            </w:r>
            <w:r w:rsidR="00027D0C" w:rsidRPr="00DB7F89">
              <w:rPr>
                <w:rFonts w:ascii="Times New Roman" w:hAnsi="Times New Roman" w:cs="Times New Roman"/>
                <w:b/>
                <w:color w:val="auto"/>
                <w:highlight w:val="white"/>
              </w:rPr>
              <w:t>measurement</w:t>
            </w:r>
            <w:proofErr w:type="gramEnd"/>
            <w:r w:rsidR="00027D0C" w:rsidRPr="00DB7F89">
              <w:rPr>
                <w:rFonts w:ascii="Times New Roman" w:hAnsi="Times New Roman" w:cs="Times New Roman"/>
                <w:b/>
                <w:color w:val="auto"/>
                <w:highlight w:val="white"/>
              </w:rPr>
              <w:t xml:space="preserve"> </w:t>
            </w:r>
            <w:r>
              <w:rPr>
                <w:rFonts w:ascii="Times New Roman" w:hAnsi="Times New Roman" w:cs="Times New Roman"/>
                <w:b/>
                <w:color w:val="auto"/>
                <w:highlight w:val="white"/>
              </w:rPr>
              <w:t>concepts and vocabulary</w:t>
            </w:r>
            <w:r w:rsidR="00027D0C" w:rsidRPr="00DB7F89">
              <w:rPr>
                <w:rFonts w:ascii="Times New Roman" w:hAnsi="Times New Roman" w:cs="Times New Roman"/>
                <w:b/>
                <w:color w:val="auto"/>
                <w:highlight w:val="white"/>
              </w:rPr>
              <w:t xml:space="preserve">. </w:t>
            </w:r>
          </w:p>
        </w:tc>
      </w:tr>
    </w:tbl>
    <w:p w14:paraId="1EB7A62E" w14:textId="77777777" w:rsidR="00DB7F89" w:rsidRDefault="00DB7F89">
      <w:pPr>
        <w:rPr>
          <w:b/>
          <w:color w:val="000000"/>
        </w:rPr>
      </w:pPr>
    </w:p>
    <w:p w14:paraId="67B26EE9" w14:textId="77777777" w:rsidR="00DB7F89" w:rsidRDefault="00DB7F89">
      <w:pPr>
        <w:rPr>
          <w:b/>
          <w:color w:val="000000"/>
        </w:rPr>
      </w:pPr>
    </w:p>
    <w:p w14:paraId="490E04D7" w14:textId="066EE777" w:rsidR="00D53247" w:rsidRDefault="00B0427D">
      <w:pPr>
        <w:rPr>
          <w:color w:val="000000"/>
        </w:rPr>
      </w:pPr>
      <w:r>
        <w:rPr>
          <w:b/>
          <w:color w:val="000000"/>
        </w:rPr>
        <w:t>NC Mathematics Standards:</w:t>
      </w:r>
    </w:p>
    <w:p w14:paraId="39DC8E0A" w14:textId="4BD31B99" w:rsidR="00D53247" w:rsidRDefault="00DB7F89">
      <w:pPr>
        <w:ind w:left="360"/>
        <w:rPr>
          <w:color w:val="000000"/>
        </w:rPr>
      </w:pPr>
      <w:r>
        <w:rPr>
          <w:b/>
          <w:color w:val="000000"/>
        </w:rPr>
        <w:t>Compare Numbers</w:t>
      </w:r>
    </w:p>
    <w:p w14:paraId="5D41D89E" w14:textId="77777777" w:rsidR="00D53247" w:rsidRDefault="00B0427D" w:rsidP="00DB7F89">
      <w:pPr>
        <w:ind w:left="720"/>
        <w:rPr>
          <w:b/>
          <w:color w:val="000000"/>
        </w:rPr>
      </w:pPr>
      <w:r>
        <w:rPr>
          <w:b/>
          <w:color w:val="000000"/>
        </w:rPr>
        <w:t xml:space="preserve">NC.K.CC.6: </w:t>
      </w:r>
      <w:r w:rsidRPr="00DB7F89">
        <w:rPr>
          <w:color w:val="000000"/>
        </w:rPr>
        <w:t>Identify whether the number of objects, within 10, in one group is greater than, less than, or equal to the number of objects in another group, by using matching and counting strategies.</w:t>
      </w:r>
      <w:r>
        <w:rPr>
          <w:b/>
          <w:color w:val="000000"/>
        </w:rPr>
        <w:t xml:space="preserve"> </w:t>
      </w:r>
    </w:p>
    <w:p w14:paraId="42200E13" w14:textId="77777777" w:rsidR="00D53247" w:rsidRDefault="00D53247">
      <w:pPr>
        <w:ind w:left="360"/>
      </w:pPr>
    </w:p>
    <w:p w14:paraId="62C8BF39" w14:textId="77777777" w:rsidR="00D53247" w:rsidRDefault="00B0427D">
      <w:pPr>
        <w:ind w:left="360"/>
        <w:rPr>
          <w:color w:val="000000"/>
        </w:rPr>
      </w:pPr>
      <w:r>
        <w:rPr>
          <w:b/>
          <w:color w:val="000000"/>
        </w:rPr>
        <w:t>Supporting Standards:</w:t>
      </w:r>
    </w:p>
    <w:p w14:paraId="4A5CE31F" w14:textId="77777777" w:rsidR="00D53247" w:rsidRDefault="00B0427D" w:rsidP="00DB7F89">
      <w:pPr>
        <w:ind w:left="360" w:firstLine="360"/>
        <w:rPr>
          <w:color w:val="000000"/>
        </w:rPr>
      </w:pPr>
      <w:r w:rsidRPr="00DB7F89">
        <w:rPr>
          <w:b/>
          <w:color w:val="000000"/>
        </w:rPr>
        <w:t>NC.K.CC.4:</w:t>
      </w:r>
      <w:r>
        <w:rPr>
          <w:color w:val="000000"/>
        </w:rPr>
        <w:t xml:space="preserve"> Understand the relationship between numbers and quantities.  </w:t>
      </w:r>
    </w:p>
    <w:p w14:paraId="6881E7F0" w14:textId="77777777" w:rsidR="0076728E" w:rsidRDefault="00B0427D" w:rsidP="0076728E">
      <w:pPr>
        <w:pStyle w:val="ListParagraph"/>
        <w:numPr>
          <w:ilvl w:val="0"/>
          <w:numId w:val="15"/>
        </w:numPr>
        <w:rPr>
          <w:color w:val="000000"/>
        </w:rPr>
      </w:pPr>
      <w:r w:rsidRPr="0076728E">
        <w:rPr>
          <w:color w:val="000000"/>
        </w:rPr>
        <w:t xml:space="preserve">When counting objects, say the number names in the standard order, pairing each object with one and only one number name and each number name with one and only one object (one-to-one correspondence) </w:t>
      </w:r>
    </w:p>
    <w:p w14:paraId="5AABCD8F" w14:textId="77777777" w:rsidR="0076728E" w:rsidRDefault="00B0427D" w:rsidP="0076728E">
      <w:pPr>
        <w:pStyle w:val="ListParagraph"/>
        <w:numPr>
          <w:ilvl w:val="0"/>
          <w:numId w:val="15"/>
        </w:numPr>
        <w:rPr>
          <w:color w:val="000000"/>
        </w:rPr>
      </w:pPr>
      <w:r w:rsidRPr="0076728E">
        <w:rPr>
          <w:color w:val="000000"/>
        </w:rPr>
        <w:t>Recognize that the last number named tells the number of objects counted regardless of their arrangement (cardinality).</w:t>
      </w:r>
    </w:p>
    <w:p w14:paraId="0BF9CBF5" w14:textId="77777777" w:rsidR="00D53247" w:rsidRPr="0076728E" w:rsidRDefault="00B0427D" w:rsidP="0076728E">
      <w:pPr>
        <w:pStyle w:val="ListParagraph"/>
        <w:numPr>
          <w:ilvl w:val="0"/>
          <w:numId w:val="15"/>
        </w:numPr>
        <w:rPr>
          <w:color w:val="000000"/>
        </w:rPr>
      </w:pPr>
      <w:r w:rsidRPr="0076728E">
        <w:rPr>
          <w:color w:val="000000"/>
        </w:rPr>
        <w:t>State the number of objects in a group, of up to 5 objects, without counting the objects (perceptual subitizing).</w:t>
      </w:r>
    </w:p>
    <w:p w14:paraId="17F3AF30" w14:textId="77777777" w:rsidR="00D53247" w:rsidRDefault="00B0427D" w:rsidP="00DB7F89">
      <w:pPr>
        <w:ind w:left="360" w:firstLine="360"/>
        <w:rPr>
          <w:color w:val="000000"/>
        </w:rPr>
      </w:pPr>
      <w:r w:rsidRPr="00DB7F89">
        <w:rPr>
          <w:b/>
          <w:color w:val="000000"/>
        </w:rPr>
        <w:t xml:space="preserve">NC.K.CC.5: </w:t>
      </w:r>
      <w:r>
        <w:rPr>
          <w:color w:val="000000"/>
        </w:rPr>
        <w:t>Count to answer "How many?' in the following situations:</w:t>
      </w:r>
    </w:p>
    <w:p w14:paraId="7A947DC1" w14:textId="77777777" w:rsidR="0076728E" w:rsidRDefault="00B0427D" w:rsidP="0076728E">
      <w:pPr>
        <w:pStyle w:val="ListParagraph"/>
        <w:numPr>
          <w:ilvl w:val="0"/>
          <w:numId w:val="14"/>
        </w:numPr>
        <w:rPr>
          <w:color w:val="000000"/>
        </w:rPr>
      </w:pPr>
      <w:r w:rsidRPr="0076728E">
        <w:rPr>
          <w:color w:val="000000"/>
        </w:rPr>
        <w:t>Given a number from 1-20, count out that many objects.</w:t>
      </w:r>
    </w:p>
    <w:p w14:paraId="2DA95398" w14:textId="77777777" w:rsidR="0076728E" w:rsidRDefault="00B0427D" w:rsidP="0076728E">
      <w:pPr>
        <w:pStyle w:val="ListParagraph"/>
        <w:numPr>
          <w:ilvl w:val="0"/>
          <w:numId w:val="14"/>
        </w:numPr>
        <w:rPr>
          <w:color w:val="000000"/>
        </w:rPr>
      </w:pPr>
      <w:r w:rsidRPr="0076728E">
        <w:rPr>
          <w:color w:val="000000"/>
        </w:rPr>
        <w:t>Given up to 20 objects, name the next successive number when an obje</w:t>
      </w:r>
      <w:r w:rsidR="0076728E">
        <w:rPr>
          <w:color w:val="000000"/>
        </w:rPr>
        <w:t xml:space="preserve">ct is added, recognizing </w:t>
      </w:r>
      <w:r w:rsidRPr="0076728E">
        <w:rPr>
          <w:color w:val="000000"/>
        </w:rPr>
        <w:t>the quantity is one more/greater.</w:t>
      </w:r>
    </w:p>
    <w:p w14:paraId="53F8B912" w14:textId="77777777" w:rsidR="0076728E" w:rsidRDefault="00B0427D" w:rsidP="0076728E">
      <w:pPr>
        <w:pStyle w:val="ListParagraph"/>
        <w:numPr>
          <w:ilvl w:val="0"/>
          <w:numId w:val="14"/>
        </w:numPr>
        <w:rPr>
          <w:color w:val="000000"/>
        </w:rPr>
      </w:pPr>
      <w:r w:rsidRPr="0076728E">
        <w:rPr>
          <w:color w:val="000000"/>
        </w:rPr>
        <w:t xml:space="preserve">Given 20 objects arranged in a line, a rectangular array, and a circle, identify how many.   </w:t>
      </w:r>
    </w:p>
    <w:p w14:paraId="07E0D2FD" w14:textId="77777777" w:rsidR="00D53247" w:rsidRDefault="00B0427D" w:rsidP="0076728E">
      <w:pPr>
        <w:pStyle w:val="ListParagraph"/>
        <w:numPr>
          <w:ilvl w:val="0"/>
          <w:numId w:val="14"/>
        </w:numPr>
        <w:rPr>
          <w:color w:val="000000"/>
        </w:rPr>
      </w:pPr>
      <w:r w:rsidRPr="0076728E">
        <w:rPr>
          <w:color w:val="000000"/>
        </w:rPr>
        <w:t xml:space="preserve">Given 10 objects in a scattered arrangement, identify how many.  </w:t>
      </w:r>
    </w:p>
    <w:p w14:paraId="0AA56A26" w14:textId="04E3E91B" w:rsidR="00D53247" w:rsidRDefault="00B0427D" w:rsidP="00DB7F89">
      <w:pPr>
        <w:ind w:left="720"/>
        <w:rPr>
          <w:color w:val="000000"/>
        </w:rPr>
      </w:pPr>
      <w:r w:rsidRPr="00DB7F89">
        <w:rPr>
          <w:b/>
          <w:color w:val="000000"/>
        </w:rPr>
        <w:t xml:space="preserve">NC.K.MD.2: </w:t>
      </w:r>
      <w:r>
        <w:rPr>
          <w:color w:val="000000"/>
        </w:rPr>
        <w:t>Directly compare two objects with a measurable attribute in common, to see which</w:t>
      </w:r>
      <w:r w:rsidR="00DB7F89">
        <w:rPr>
          <w:color w:val="000000"/>
        </w:rPr>
        <w:t xml:space="preserve"> </w:t>
      </w:r>
      <w:r>
        <w:rPr>
          <w:color w:val="000000"/>
        </w:rPr>
        <w:t xml:space="preserve">object has "more of/less of" the attribute and describe the difference.  </w:t>
      </w:r>
    </w:p>
    <w:p w14:paraId="06E5E99B" w14:textId="77777777" w:rsidR="00D53247" w:rsidRDefault="00D53247">
      <w:pPr>
        <w:rPr>
          <w:b/>
        </w:rPr>
      </w:pPr>
    </w:p>
    <w:p w14:paraId="3D3FA2D2" w14:textId="77777777" w:rsidR="00D53247" w:rsidRDefault="00B0427D">
      <w:pPr>
        <w:rPr>
          <w:color w:val="000000"/>
        </w:rPr>
      </w:pPr>
      <w:r>
        <w:rPr>
          <w:b/>
          <w:color w:val="000000"/>
        </w:rPr>
        <w:t>Standards for Mathematical Practice:</w:t>
      </w:r>
    </w:p>
    <w:p w14:paraId="4D561F04" w14:textId="77777777" w:rsidR="00D53247" w:rsidRDefault="00B0427D" w:rsidP="00DB7F89">
      <w:pPr>
        <w:ind w:left="720"/>
        <w:rPr>
          <w:color w:val="000000"/>
        </w:rPr>
      </w:pPr>
      <w:r>
        <w:rPr>
          <w:color w:val="000000"/>
        </w:rPr>
        <w:t xml:space="preserve">4. Model with mathematics </w:t>
      </w:r>
    </w:p>
    <w:p w14:paraId="7BF0B64A" w14:textId="77777777" w:rsidR="00D53247" w:rsidRDefault="00B0427D" w:rsidP="00DB7F89">
      <w:pPr>
        <w:ind w:left="720"/>
        <w:rPr>
          <w:color w:val="000000"/>
        </w:rPr>
      </w:pPr>
      <w:r>
        <w:rPr>
          <w:color w:val="000000"/>
        </w:rPr>
        <w:t>5. Use appropriate tools strategically</w:t>
      </w:r>
    </w:p>
    <w:p w14:paraId="5C8E2CEB" w14:textId="77777777" w:rsidR="00D53247" w:rsidRDefault="00B0427D" w:rsidP="00DB7F89">
      <w:pPr>
        <w:ind w:left="720"/>
        <w:rPr>
          <w:color w:val="000000"/>
        </w:rPr>
      </w:pPr>
      <w:r>
        <w:rPr>
          <w:color w:val="000000"/>
        </w:rPr>
        <w:t>6. Attend to precision</w:t>
      </w:r>
    </w:p>
    <w:p w14:paraId="555E0CE9" w14:textId="77777777" w:rsidR="00D53247" w:rsidRDefault="00B0427D" w:rsidP="00DB7F89">
      <w:pPr>
        <w:ind w:left="720"/>
        <w:rPr>
          <w:color w:val="000000"/>
        </w:rPr>
      </w:pPr>
      <w:r>
        <w:rPr>
          <w:color w:val="000000"/>
        </w:rPr>
        <w:t>7. Look for and make use of structure</w:t>
      </w:r>
    </w:p>
    <w:p w14:paraId="142222CF" w14:textId="77777777" w:rsidR="00D53247" w:rsidRDefault="00D53247"/>
    <w:p w14:paraId="7C9E22B5" w14:textId="77777777" w:rsidR="00D53247" w:rsidRDefault="00B0427D">
      <w:pPr>
        <w:rPr>
          <w:color w:val="000000"/>
        </w:rPr>
      </w:pPr>
      <w:r>
        <w:rPr>
          <w:b/>
          <w:color w:val="000000"/>
        </w:rPr>
        <w:t>Student Outcomes:</w:t>
      </w:r>
      <w:r>
        <w:rPr>
          <w:color w:val="000000"/>
        </w:rPr>
        <w:t xml:space="preserve"> </w:t>
      </w:r>
    </w:p>
    <w:p w14:paraId="59A66CD8" w14:textId="3AC06C24" w:rsidR="00D53247" w:rsidRDefault="00B0427D">
      <w:pPr>
        <w:numPr>
          <w:ilvl w:val="0"/>
          <w:numId w:val="2"/>
        </w:numPr>
        <w:rPr>
          <w:color w:val="000000"/>
        </w:rPr>
      </w:pPr>
      <w:r>
        <w:rPr>
          <w:color w:val="000000"/>
        </w:rPr>
        <w:t>I</w:t>
      </w:r>
      <w:r w:rsidR="0076728E">
        <w:rPr>
          <w:color w:val="000000"/>
        </w:rPr>
        <w:t xml:space="preserve"> can </w:t>
      </w:r>
      <w:r w:rsidR="00DB7F89">
        <w:rPr>
          <w:color w:val="000000"/>
        </w:rPr>
        <w:t>decide if the</w:t>
      </w:r>
      <w:r w:rsidR="0076728E">
        <w:rPr>
          <w:color w:val="000000"/>
        </w:rPr>
        <w:t xml:space="preserve"> </w:t>
      </w:r>
      <w:r w:rsidR="00DE020C">
        <w:rPr>
          <w:color w:val="000000"/>
        </w:rPr>
        <w:t>quantity</w:t>
      </w:r>
      <w:r w:rsidR="0076728E">
        <w:rPr>
          <w:color w:val="000000"/>
        </w:rPr>
        <w:t xml:space="preserve"> </w:t>
      </w:r>
      <w:r>
        <w:rPr>
          <w:color w:val="000000"/>
        </w:rPr>
        <w:t xml:space="preserve">of objects in one group is greater than, less than, or equal to the </w:t>
      </w:r>
      <w:r w:rsidR="00DE020C">
        <w:rPr>
          <w:color w:val="000000"/>
        </w:rPr>
        <w:t>quantity</w:t>
      </w:r>
      <w:r>
        <w:rPr>
          <w:color w:val="000000"/>
        </w:rPr>
        <w:t xml:space="preserve"> of objects in another group (for numbers 0-10).</w:t>
      </w:r>
    </w:p>
    <w:p w14:paraId="063CCC60" w14:textId="0558FDE3" w:rsidR="00D53247" w:rsidRDefault="00B0427D">
      <w:pPr>
        <w:numPr>
          <w:ilvl w:val="0"/>
          <w:numId w:val="2"/>
        </w:numPr>
        <w:rPr>
          <w:color w:val="000000"/>
        </w:rPr>
      </w:pPr>
      <w:r>
        <w:rPr>
          <w:color w:val="000000"/>
        </w:rPr>
        <w:t>I can count to identify a quantity of obj</w:t>
      </w:r>
      <w:r w:rsidR="00DE020C">
        <w:rPr>
          <w:color w:val="000000"/>
        </w:rPr>
        <w:t>ects arranged in an array and</w:t>
      </w:r>
      <w:r>
        <w:rPr>
          <w:color w:val="000000"/>
        </w:rPr>
        <w:t xml:space="preserve"> circle. </w:t>
      </w:r>
    </w:p>
    <w:p w14:paraId="0E538F55" w14:textId="77777777" w:rsidR="00DB7F89" w:rsidRDefault="00DB7F89">
      <w:pPr>
        <w:rPr>
          <w:b/>
          <w:color w:val="000000"/>
        </w:rPr>
      </w:pPr>
    </w:p>
    <w:p w14:paraId="757C3924" w14:textId="36AE55DE" w:rsidR="00D53247" w:rsidRDefault="00B0427D">
      <w:pPr>
        <w:rPr>
          <w:b/>
          <w:color w:val="000000"/>
        </w:rPr>
      </w:pPr>
      <w:r>
        <w:rPr>
          <w:b/>
          <w:color w:val="000000"/>
        </w:rPr>
        <w:t>Math Language:</w:t>
      </w:r>
    </w:p>
    <w:p w14:paraId="797BA0FD" w14:textId="5674FB07" w:rsidR="001C5DAB" w:rsidRDefault="00CF5523" w:rsidP="00BC13FF">
      <w:pPr>
        <w:contextualSpacing/>
        <w:rPr>
          <w:color w:val="000000"/>
        </w:rPr>
      </w:pPr>
      <w:r w:rsidRPr="00231DC5">
        <w:rPr>
          <w:color w:val="000000"/>
          <w:u w:val="single"/>
        </w:rPr>
        <w:t>Teacher</w:t>
      </w:r>
      <w:r w:rsidR="00DB7F89" w:rsidRPr="00231DC5">
        <w:rPr>
          <w:color w:val="000000"/>
          <w:u w:val="single"/>
        </w:rPr>
        <w:t xml:space="preserve"> language</w:t>
      </w:r>
      <w:r w:rsidR="00DB7F89">
        <w:rPr>
          <w:color w:val="000000"/>
        </w:rPr>
        <w:t xml:space="preserve">: </w:t>
      </w:r>
      <w:r w:rsidRPr="00DB7F89">
        <w:rPr>
          <w:color w:val="000000"/>
        </w:rPr>
        <w:t>array</w:t>
      </w:r>
      <w:r w:rsidR="00DB7F89">
        <w:rPr>
          <w:color w:val="000000"/>
        </w:rPr>
        <w:t xml:space="preserve">, </w:t>
      </w:r>
      <w:r w:rsidR="001C5DAB" w:rsidRPr="00DB7F89">
        <w:rPr>
          <w:color w:val="000000"/>
        </w:rPr>
        <w:t>efficient</w:t>
      </w:r>
      <w:r w:rsidR="00DB7F89">
        <w:rPr>
          <w:color w:val="000000"/>
        </w:rPr>
        <w:t xml:space="preserve">, </w:t>
      </w:r>
      <w:r w:rsidRPr="001C5DAB">
        <w:rPr>
          <w:color w:val="000000"/>
        </w:rPr>
        <w:t>compare</w:t>
      </w:r>
    </w:p>
    <w:p w14:paraId="6A64D151" w14:textId="77777777" w:rsidR="001C5DAB" w:rsidRPr="001C5DAB" w:rsidRDefault="001C5DAB" w:rsidP="00BC13FF">
      <w:pPr>
        <w:pStyle w:val="ListParagraph"/>
        <w:numPr>
          <w:ilvl w:val="0"/>
          <w:numId w:val="21"/>
        </w:numPr>
        <w:rPr>
          <w:color w:val="000000"/>
        </w:rPr>
        <w:sectPr w:rsidR="001C5DAB" w:rsidRPr="001C5DAB">
          <w:headerReference w:type="default" r:id="rId7"/>
          <w:footerReference w:type="default" r:id="rId8"/>
          <w:pgSz w:w="12240" w:h="15840"/>
          <w:pgMar w:top="1296" w:right="1296" w:bottom="540" w:left="1296" w:header="0" w:footer="720" w:gutter="0"/>
          <w:pgNumType w:start="1"/>
          <w:cols w:space="720"/>
        </w:sectPr>
      </w:pPr>
    </w:p>
    <w:p w14:paraId="0138B501" w14:textId="7B528880" w:rsidR="00CF5523" w:rsidRPr="00CF5523" w:rsidRDefault="00B0427D" w:rsidP="00BC13FF">
      <w:pPr>
        <w:pBdr>
          <w:top w:val="nil"/>
          <w:left w:val="nil"/>
          <w:bottom w:val="nil"/>
          <w:right w:val="nil"/>
          <w:between w:val="nil"/>
        </w:pBdr>
        <w:contextualSpacing/>
        <w:rPr>
          <w:b/>
          <w:color w:val="000000"/>
        </w:rPr>
      </w:pPr>
      <w:r w:rsidRPr="00231DC5">
        <w:rPr>
          <w:color w:val="000000"/>
          <w:u w:val="single"/>
        </w:rPr>
        <w:t>S</w:t>
      </w:r>
      <w:r w:rsidR="00CF5523" w:rsidRPr="00231DC5">
        <w:rPr>
          <w:color w:val="000000"/>
          <w:u w:val="single"/>
        </w:rPr>
        <w:t>tudent</w:t>
      </w:r>
      <w:r w:rsidR="00DB7F89" w:rsidRPr="00231DC5">
        <w:rPr>
          <w:color w:val="000000"/>
          <w:u w:val="single"/>
        </w:rPr>
        <w:t xml:space="preserve"> language</w:t>
      </w:r>
      <w:r w:rsidR="00DB7F89">
        <w:rPr>
          <w:color w:val="000000"/>
        </w:rPr>
        <w:t xml:space="preserve">: </w:t>
      </w:r>
      <w:r w:rsidR="00CF5523">
        <w:rPr>
          <w:color w:val="000000"/>
        </w:rPr>
        <w:t>greater than</w:t>
      </w:r>
      <w:r w:rsidR="00DB7F89">
        <w:rPr>
          <w:color w:val="000000"/>
        </w:rPr>
        <w:t xml:space="preserve">, </w:t>
      </w:r>
      <w:r w:rsidR="00CF5523">
        <w:rPr>
          <w:color w:val="000000"/>
        </w:rPr>
        <w:t>less than</w:t>
      </w:r>
      <w:r w:rsidR="00DB7F89">
        <w:rPr>
          <w:color w:val="000000"/>
        </w:rPr>
        <w:t>, more, equal, compare, sets, quantity</w:t>
      </w:r>
    </w:p>
    <w:p w14:paraId="1E9682C8" w14:textId="4B733903" w:rsidR="00D53247" w:rsidRDefault="00B0427D">
      <w:pPr>
        <w:rPr>
          <w:color w:val="000000"/>
        </w:rPr>
      </w:pPr>
      <w:r>
        <w:rPr>
          <w:b/>
          <w:color w:val="000000"/>
        </w:rPr>
        <w:lastRenderedPageBreak/>
        <w:t>Materials:</w:t>
      </w:r>
      <w:r>
        <w:rPr>
          <w:color w:val="000000"/>
        </w:rPr>
        <w:t xml:space="preserve"> </w:t>
      </w:r>
    </w:p>
    <w:p w14:paraId="0F23E264" w14:textId="77777777" w:rsidR="00D53247" w:rsidRDefault="00B0427D">
      <w:pPr>
        <w:numPr>
          <w:ilvl w:val="0"/>
          <w:numId w:val="3"/>
        </w:numPr>
        <w:rPr>
          <w:color w:val="000000"/>
        </w:rPr>
      </w:pPr>
      <w:r>
        <w:rPr>
          <w:color w:val="000000"/>
        </w:rPr>
        <w:t xml:space="preserve">projection equipment (document camera or laptop and projector) </w:t>
      </w:r>
    </w:p>
    <w:p w14:paraId="6EB0BE7D" w14:textId="626DD207" w:rsidR="00D53247" w:rsidRDefault="00B0427D">
      <w:pPr>
        <w:numPr>
          <w:ilvl w:val="0"/>
          <w:numId w:val="3"/>
        </w:numPr>
        <w:rPr>
          <w:color w:val="000000"/>
        </w:rPr>
      </w:pPr>
      <w:r>
        <w:rPr>
          <w:color w:val="000000"/>
        </w:rPr>
        <w:t>table sets of blocks or cubes</w:t>
      </w:r>
      <w:r w:rsidR="002144DB">
        <w:rPr>
          <w:color w:val="000000"/>
        </w:rPr>
        <w:t xml:space="preserve"> </w:t>
      </w:r>
      <w:r w:rsidR="00CF5523">
        <w:rPr>
          <w:color w:val="000000"/>
        </w:rPr>
        <w:t>(20 per pair of students)</w:t>
      </w:r>
    </w:p>
    <w:p w14:paraId="42012D69" w14:textId="51B24978" w:rsidR="00B10F66" w:rsidRDefault="00B10F66" w:rsidP="00231DC5">
      <w:pPr>
        <w:numPr>
          <w:ilvl w:val="0"/>
          <w:numId w:val="3"/>
        </w:numPr>
        <w:rPr>
          <w:color w:val="000000"/>
        </w:rPr>
      </w:pPr>
      <w:r>
        <w:rPr>
          <w:color w:val="000000"/>
        </w:rPr>
        <w:t>pre-made anchor chart on comparing sets (page 4)</w:t>
      </w:r>
    </w:p>
    <w:p w14:paraId="4EC9A033" w14:textId="2E77B901" w:rsidR="00D53247" w:rsidRPr="00231DC5" w:rsidRDefault="00231DC5" w:rsidP="00231DC5">
      <w:pPr>
        <w:numPr>
          <w:ilvl w:val="0"/>
          <w:numId w:val="3"/>
        </w:numPr>
        <w:rPr>
          <w:color w:val="000000"/>
        </w:rPr>
      </w:pPr>
      <w:r>
        <w:rPr>
          <w:color w:val="000000"/>
        </w:rPr>
        <w:t>Pictures #1 and #2 (print one large copy to display, and a class set to place in journals)</w:t>
      </w:r>
    </w:p>
    <w:p w14:paraId="1602530D" w14:textId="77777777" w:rsidR="00D53247" w:rsidRDefault="00D53247">
      <w:pPr>
        <w:ind w:left="720"/>
      </w:pPr>
    </w:p>
    <w:p w14:paraId="7238EA0B" w14:textId="77777777" w:rsidR="00D53247" w:rsidRDefault="00B0427D">
      <w:pPr>
        <w:rPr>
          <w:color w:val="000000"/>
        </w:rPr>
      </w:pPr>
      <w:r>
        <w:rPr>
          <w:b/>
          <w:color w:val="000000"/>
        </w:rPr>
        <w:t>Advance Preparation</w:t>
      </w:r>
      <w:r>
        <w:rPr>
          <w:color w:val="000000"/>
        </w:rPr>
        <w:t xml:space="preserve">: </w:t>
      </w:r>
    </w:p>
    <w:p w14:paraId="63DE90E5" w14:textId="782EA6FC" w:rsidR="00D53247" w:rsidRDefault="00DB7F89">
      <w:pPr>
        <w:numPr>
          <w:ilvl w:val="0"/>
          <w:numId w:val="1"/>
        </w:numPr>
        <w:rPr>
          <w:color w:val="000000"/>
        </w:rPr>
      </w:pPr>
      <w:r>
        <w:rPr>
          <w:color w:val="000000"/>
        </w:rPr>
        <w:t>Strategically c</w:t>
      </w:r>
      <w:r w:rsidR="00B0427D">
        <w:rPr>
          <w:color w:val="000000"/>
        </w:rPr>
        <w:t>reate list of</w:t>
      </w:r>
      <w:r>
        <w:rPr>
          <w:color w:val="000000"/>
        </w:rPr>
        <w:t xml:space="preserve"> partners for this lesson</w:t>
      </w:r>
      <w:r w:rsidR="00B0427D">
        <w:rPr>
          <w:color w:val="000000"/>
        </w:rPr>
        <w:t xml:space="preserve">. </w:t>
      </w:r>
    </w:p>
    <w:p w14:paraId="7131D5B1" w14:textId="50145CFF" w:rsidR="00DB7F89" w:rsidRDefault="00DB7F89" w:rsidP="00DB7F89">
      <w:pPr>
        <w:numPr>
          <w:ilvl w:val="0"/>
          <w:numId w:val="1"/>
        </w:numPr>
        <w:rPr>
          <w:color w:val="000000"/>
        </w:rPr>
      </w:pPr>
      <w:r>
        <w:rPr>
          <w:color w:val="000000"/>
        </w:rPr>
        <w:t xml:space="preserve">Print task to display via document camera, or plan to display pictures using projector.  </w:t>
      </w:r>
    </w:p>
    <w:p w14:paraId="6C699388" w14:textId="77777777" w:rsidR="00D53247" w:rsidRDefault="00B0427D">
      <w:pPr>
        <w:numPr>
          <w:ilvl w:val="0"/>
          <w:numId w:val="1"/>
        </w:numPr>
        <w:rPr>
          <w:color w:val="000000"/>
        </w:rPr>
      </w:pPr>
      <w:r>
        <w:rPr>
          <w:color w:val="000000"/>
        </w:rPr>
        <w:t xml:space="preserve">Print and glue task in student math journals.  </w:t>
      </w:r>
    </w:p>
    <w:p w14:paraId="294DA94A" w14:textId="05F9627A" w:rsidR="00D53247" w:rsidRDefault="00B0427D">
      <w:pPr>
        <w:numPr>
          <w:ilvl w:val="0"/>
          <w:numId w:val="1"/>
        </w:numPr>
        <w:rPr>
          <w:color w:val="000000"/>
        </w:rPr>
      </w:pPr>
      <w:r>
        <w:rPr>
          <w:color w:val="000000"/>
        </w:rPr>
        <w:t>Place blocks on student</w:t>
      </w:r>
      <w:r w:rsidR="00DB7F89">
        <w:rPr>
          <w:color w:val="000000"/>
        </w:rPr>
        <w:t>s’</w:t>
      </w:r>
      <w:r>
        <w:rPr>
          <w:color w:val="000000"/>
        </w:rPr>
        <w:t xml:space="preserve"> tables.</w:t>
      </w:r>
    </w:p>
    <w:p w14:paraId="1DAB7BC9" w14:textId="77777777" w:rsidR="00D53247" w:rsidRDefault="00D53247">
      <w:pPr>
        <w:ind w:left="720"/>
      </w:pPr>
    </w:p>
    <w:p w14:paraId="56B88205" w14:textId="1348D175" w:rsidR="00D53247" w:rsidRDefault="00B0427D">
      <w:pPr>
        <w:rPr>
          <w:color w:val="000000"/>
        </w:rPr>
      </w:pPr>
      <w:r>
        <w:rPr>
          <w:b/>
          <w:color w:val="000000"/>
        </w:rPr>
        <w:t>Launch</w:t>
      </w:r>
    </w:p>
    <w:p w14:paraId="6C45D8DE" w14:textId="0DB0008E" w:rsidR="00DE020C" w:rsidRPr="00231DC5" w:rsidRDefault="00BC13FF" w:rsidP="00231DC5">
      <w:pPr>
        <w:pStyle w:val="ListParagraph"/>
        <w:numPr>
          <w:ilvl w:val="0"/>
          <w:numId w:val="22"/>
        </w:numPr>
        <w:rPr>
          <w:color w:val="000000"/>
        </w:rPr>
      </w:pPr>
      <w:r>
        <w:rPr>
          <w:noProof/>
        </w:rPr>
        <mc:AlternateContent>
          <mc:Choice Requires="wps">
            <w:drawing>
              <wp:anchor distT="45720" distB="45720" distL="114300" distR="114300" simplePos="0" relativeHeight="251657215" behindDoc="1" locked="0" layoutInCell="1" allowOverlap="1" wp14:anchorId="6F1BF77C" wp14:editId="25B94D70">
                <wp:simplePos x="0" y="0"/>
                <wp:positionH relativeFrom="column">
                  <wp:posOffset>4644390</wp:posOffset>
                </wp:positionH>
                <wp:positionV relativeFrom="paragraph">
                  <wp:posOffset>270510</wp:posOffset>
                </wp:positionV>
                <wp:extent cx="1885950" cy="194310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943100"/>
                        </a:xfrm>
                        <a:prstGeom prst="rect">
                          <a:avLst/>
                        </a:prstGeom>
                        <a:solidFill>
                          <a:srgbClr val="FFFFFF"/>
                        </a:solidFill>
                        <a:ln w="9525">
                          <a:solidFill>
                            <a:srgbClr val="000000"/>
                          </a:solidFill>
                          <a:miter lim="800000"/>
                          <a:headEnd/>
                          <a:tailEnd/>
                        </a:ln>
                      </wps:spPr>
                      <wps:txbx>
                        <w:txbxContent>
                          <w:p w14:paraId="0251DE79" w14:textId="7037016E" w:rsidR="00B96D85" w:rsidRDefault="00B96D85" w:rsidP="00B96D85">
                            <w:pPr>
                              <w:jc w:val="center"/>
                            </w:pPr>
                            <w:r>
                              <w:t>Sample T-chart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BF77C" id="_x0000_t202" coordsize="21600,21600" o:spt="202" path="m,l,21600r21600,l21600,xe">
                <v:stroke joinstyle="miter"/>
                <v:path gradientshapeok="t" o:connecttype="rect"/>
              </v:shapetype>
              <v:shape id="Text Box 2" o:spid="_x0000_s1026" type="#_x0000_t202" style="position:absolute;left:0;text-align:left;margin-left:365.7pt;margin-top:21.3pt;width:148.5pt;height:153pt;z-index:-251659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">
                <v:textbox>
                  <w:txbxContent>
                    <w:p w14:paraId="0251DE79" w14:textId="7037016E" w:rsidR="00B96D85" w:rsidRDefault="00B96D85" w:rsidP="00B96D85">
                      <w:pPr>
                        <w:jc w:val="center"/>
                      </w:pPr>
                      <w:r>
                        <w:t>Sample T-chart</w:t>
                      </w:r>
                    </w:p>
                  </w:txbxContent>
                </v:textbox>
                <w10:wrap type="tight"/>
              </v:shape>
            </w:pict>
          </mc:Fallback>
        </mc:AlternateContent>
      </w:r>
      <w:r w:rsidR="00231DC5" w:rsidRPr="00231DC5">
        <w:rPr>
          <w:color w:val="000000"/>
        </w:rPr>
        <w:t xml:space="preserve">Ask: </w:t>
      </w:r>
      <w:r w:rsidR="00B0427D" w:rsidRPr="00231DC5">
        <w:rPr>
          <w:i/>
          <w:color w:val="000000"/>
        </w:rPr>
        <w:t xml:space="preserve">Have you ever played blocks with a friend?  Did you build as a team or </w:t>
      </w:r>
      <w:r w:rsidR="00231DC5" w:rsidRPr="00231DC5">
        <w:rPr>
          <w:i/>
          <w:color w:val="000000"/>
        </w:rPr>
        <w:t>alone</w:t>
      </w:r>
      <w:r w:rsidR="00B0427D" w:rsidRPr="00231DC5">
        <w:rPr>
          <w:i/>
          <w:color w:val="000000"/>
        </w:rPr>
        <w:t>?</w:t>
      </w:r>
      <w:r w:rsidR="00231DC5" w:rsidRPr="00231DC5">
        <w:rPr>
          <w:color w:val="000000"/>
        </w:rPr>
        <w:t xml:space="preserve"> </w:t>
      </w:r>
      <w:r w:rsidR="00231DC5" w:rsidRPr="00231DC5">
        <w:rPr>
          <w:i/>
          <w:color w:val="000000"/>
        </w:rPr>
        <w:t xml:space="preserve">Discuss with your partners. </w:t>
      </w:r>
    </w:p>
    <w:p w14:paraId="708D1462" w14:textId="00AB92C0" w:rsidR="00BC13FF" w:rsidRPr="00BC13FF" w:rsidRDefault="00231DC5" w:rsidP="00027D0C">
      <w:pPr>
        <w:pStyle w:val="ListParagraph"/>
        <w:numPr>
          <w:ilvl w:val="0"/>
          <w:numId w:val="22"/>
        </w:numPr>
        <w:rPr>
          <w:color w:val="000000"/>
        </w:rPr>
      </w:pPr>
      <w:r>
        <w:t>Display</w:t>
      </w:r>
      <w:r w:rsidR="004163B5">
        <w:t xml:space="preserve"> </w:t>
      </w:r>
      <w:r w:rsidR="004163B5" w:rsidRPr="00231DC5">
        <w:t>Picture #1</w:t>
      </w:r>
      <w:r w:rsidR="00B0427D">
        <w:t xml:space="preserve">. </w:t>
      </w:r>
      <w:r>
        <w:t xml:space="preserve"> </w:t>
      </w:r>
    </w:p>
    <w:p w14:paraId="24A126BC" w14:textId="51298912" w:rsidR="00BC13FF" w:rsidRPr="00BC13FF" w:rsidRDefault="00BC13FF" w:rsidP="00BC13FF">
      <w:pPr>
        <w:numPr>
          <w:ilvl w:val="0"/>
          <w:numId w:val="9"/>
        </w:numPr>
        <w:contextualSpacing/>
        <w:rPr>
          <w:color w:val="000000"/>
        </w:rPr>
      </w:pPr>
      <w:r>
        <w:rPr>
          <w:noProof/>
        </w:rPr>
        <w:drawing>
          <wp:anchor distT="0" distB="0" distL="114300" distR="114300" simplePos="0" relativeHeight="251658240" behindDoc="1" locked="0" layoutInCell="1" allowOverlap="1" wp14:anchorId="6D65861F" wp14:editId="70595B6C">
            <wp:simplePos x="0" y="0"/>
            <wp:positionH relativeFrom="column">
              <wp:posOffset>4749165</wp:posOffset>
            </wp:positionH>
            <wp:positionV relativeFrom="paragraph">
              <wp:posOffset>19050</wp:posOffset>
            </wp:positionV>
            <wp:extent cx="1687830" cy="1609725"/>
            <wp:effectExtent l="0" t="0" r="7620" b="9525"/>
            <wp:wrapTight wrapText="bothSides">
              <wp:wrapPolygon edited="0">
                <wp:start x="0" y="0"/>
                <wp:lineTo x="0" y="21472"/>
                <wp:lineTo x="21454" y="21472"/>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87830" cy="1609725"/>
                    </a:xfrm>
                    <a:prstGeom prst="rect">
                      <a:avLst/>
                    </a:prstGeom>
                  </pic:spPr>
                </pic:pic>
              </a:graphicData>
            </a:graphic>
            <wp14:sizeRelH relativeFrom="page">
              <wp14:pctWidth>0</wp14:pctWidth>
            </wp14:sizeRelH>
            <wp14:sizeRelV relativeFrom="page">
              <wp14:pctHeight>0</wp14:pctHeight>
            </wp14:sizeRelV>
          </wp:anchor>
        </w:drawing>
      </w:r>
      <w:r>
        <w:t>H</w:t>
      </w:r>
      <w:r w:rsidR="00231DC5">
        <w:t xml:space="preserve">ave students share </w:t>
      </w:r>
      <w:r>
        <w:t xml:space="preserve">with a partner </w:t>
      </w:r>
      <w:r w:rsidR="00231DC5">
        <w:t xml:space="preserve">what they notice and wonder.  </w:t>
      </w:r>
      <w:r w:rsidR="0076728E">
        <w:t xml:space="preserve">Partners may use </w:t>
      </w:r>
      <w:r w:rsidR="00231DC5">
        <w:t xml:space="preserve">sentence starters: </w:t>
      </w:r>
      <w:r w:rsidR="00B0427D" w:rsidRPr="00BC13FF">
        <w:rPr>
          <w:i/>
        </w:rPr>
        <w:t>I notice _</w:t>
      </w:r>
      <w:r>
        <w:rPr>
          <w:i/>
        </w:rPr>
        <w:t>_</w:t>
      </w:r>
      <w:r w:rsidR="00B0427D" w:rsidRPr="00BC13FF">
        <w:rPr>
          <w:i/>
        </w:rPr>
        <w:t xml:space="preserve">__. </w:t>
      </w:r>
      <w:r w:rsidR="00231DC5" w:rsidRPr="00BC13FF">
        <w:rPr>
          <w:i/>
        </w:rPr>
        <w:t xml:space="preserve"> </w:t>
      </w:r>
      <w:r w:rsidR="00B0427D" w:rsidRPr="00BC13FF">
        <w:rPr>
          <w:i/>
        </w:rPr>
        <w:t>I wonder</w:t>
      </w:r>
      <w:r>
        <w:rPr>
          <w:i/>
        </w:rPr>
        <w:t>_</w:t>
      </w:r>
      <w:r w:rsidR="00B0427D" w:rsidRPr="00BC13FF">
        <w:rPr>
          <w:i/>
        </w:rPr>
        <w:t xml:space="preserve">___. </w:t>
      </w:r>
      <w:r w:rsidR="00231DC5" w:rsidRPr="00BC13FF">
        <w:rPr>
          <w:i/>
        </w:rPr>
        <w:t xml:space="preserve"> </w:t>
      </w:r>
    </w:p>
    <w:p w14:paraId="24751FC5" w14:textId="0D82C903" w:rsidR="00BC13FF" w:rsidRPr="00BC13FF" w:rsidRDefault="00231DC5" w:rsidP="00BC13FF">
      <w:pPr>
        <w:numPr>
          <w:ilvl w:val="0"/>
          <w:numId w:val="9"/>
        </w:numPr>
        <w:contextualSpacing/>
        <w:rPr>
          <w:color w:val="000000"/>
        </w:rPr>
      </w:pPr>
      <w:r>
        <w:t xml:space="preserve">Select </w:t>
      </w:r>
      <w:r w:rsidR="00B0427D">
        <w:t>students</w:t>
      </w:r>
      <w:r>
        <w:t xml:space="preserve"> to </w:t>
      </w:r>
      <w:r w:rsidR="00B0427D">
        <w:t xml:space="preserve">share </w:t>
      </w:r>
      <w:r w:rsidR="0076728E">
        <w:t>with the class.</w:t>
      </w:r>
      <w:r w:rsidR="00B0427D">
        <w:t xml:space="preserve"> </w:t>
      </w:r>
    </w:p>
    <w:p w14:paraId="07D900CC" w14:textId="5557CD8B" w:rsidR="00355D8D" w:rsidRPr="00BC13FF" w:rsidRDefault="00231DC5" w:rsidP="00BC13FF">
      <w:pPr>
        <w:numPr>
          <w:ilvl w:val="0"/>
          <w:numId w:val="9"/>
        </w:numPr>
        <w:contextualSpacing/>
        <w:rPr>
          <w:color w:val="000000"/>
        </w:rPr>
      </w:pPr>
      <w:r>
        <w:t xml:space="preserve">Allow for a wide variety of responses, while purposely selecting students who could wondered who had more/less.  It may be helpful for the </w:t>
      </w:r>
      <w:r w:rsidR="002144DB">
        <w:t>t</w:t>
      </w:r>
      <w:r w:rsidR="00B0427D">
        <w:t xml:space="preserve">eacher </w:t>
      </w:r>
      <w:r>
        <w:t>to make a</w:t>
      </w:r>
      <w:r w:rsidR="00B0427D">
        <w:t xml:space="preserve"> T-chart </w:t>
      </w:r>
      <w:r>
        <w:t xml:space="preserve">of responses </w:t>
      </w:r>
      <w:r w:rsidR="00DB7F89">
        <w:t>(see right)</w:t>
      </w:r>
      <w:r w:rsidR="00B0427D">
        <w:t>.</w:t>
      </w:r>
    </w:p>
    <w:p w14:paraId="6362F012" w14:textId="01F8BE7E" w:rsidR="00D53247" w:rsidRPr="00BC13FF" w:rsidRDefault="00B0427D">
      <w:r>
        <w:t xml:space="preserve">3.  </w:t>
      </w:r>
      <w:r w:rsidR="003F28B1">
        <w:t xml:space="preserve">Display </w:t>
      </w:r>
      <w:r w:rsidR="003F28B1" w:rsidRPr="00BC13FF">
        <w:t>Picture #2</w:t>
      </w:r>
      <w:r w:rsidR="00BC13FF">
        <w:t>.</w:t>
      </w:r>
    </w:p>
    <w:p w14:paraId="65A0DE78" w14:textId="787B1E5B" w:rsidR="00D53247" w:rsidRDefault="00B0427D">
      <w:pPr>
        <w:numPr>
          <w:ilvl w:val="0"/>
          <w:numId w:val="9"/>
        </w:numPr>
        <w:contextualSpacing/>
      </w:pPr>
      <w:r>
        <w:t xml:space="preserve">Focus </w:t>
      </w:r>
      <w:r w:rsidR="00BC13FF">
        <w:t>student thinking on the task</w:t>
      </w:r>
      <w:r>
        <w:t xml:space="preserve">: Dianna and Hannah each get a new set of blocks.  Hannah has more blocks than Dianna. Which set is Hannah's? </w:t>
      </w:r>
    </w:p>
    <w:p w14:paraId="3CA14649" w14:textId="30442573" w:rsidR="00D53247" w:rsidRDefault="00B0427D" w:rsidP="00BC13FF">
      <w:pPr>
        <w:numPr>
          <w:ilvl w:val="0"/>
          <w:numId w:val="9"/>
        </w:numPr>
        <w:contextualSpacing/>
      </w:pPr>
      <w:r>
        <w:t xml:space="preserve">Say: </w:t>
      </w:r>
      <w:r>
        <w:rPr>
          <w:i/>
        </w:rPr>
        <w:t xml:space="preserve">Discuss the important details of this problem </w:t>
      </w:r>
      <w:r w:rsidR="002144DB">
        <w:rPr>
          <w:i/>
        </w:rPr>
        <w:t>with</w:t>
      </w:r>
      <w:r>
        <w:rPr>
          <w:i/>
        </w:rPr>
        <w:t xml:space="preserve"> your shoulder buddy.</w:t>
      </w:r>
      <w:r w:rsidR="00BC13FF">
        <w:t xml:space="preserve">  </w:t>
      </w:r>
      <w:r>
        <w:t>Make certain that all students ma</w:t>
      </w:r>
      <w:r w:rsidR="002729FC">
        <w:t>k</w:t>
      </w:r>
      <w:r>
        <w:t xml:space="preserve">e sense of the </w:t>
      </w:r>
      <w:r w:rsidR="00BC13FF">
        <w:t>question the task is asking</w:t>
      </w:r>
      <w:r>
        <w:t>.</w:t>
      </w:r>
    </w:p>
    <w:p w14:paraId="12123DC2" w14:textId="1CE7D4E1" w:rsidR="00D53247" w:rsidRPr="00BC13FF" w:rsidRDefault="00B0427D">
      <w:pPr>
        <w:numPr>
          <w:ilvl w:val="0"/>
          <w:numId w:val="9"/>
        </w:numPr>
        <w:contextualSpacing/>
        <w:rPr>
          <w:i/>
        </w:rPr>
      </w:pPr>
      <w:r>
        <w:t>Say</w:t>
      </w:r>
      <w:r w:rsidR="00BC13FF">
        <w:t xml:space="preserve">: </w:t>
      </w:r>
      <w:r w:rsidRPr="00BC13FF">
        <w:rPr>
          <w:i/>
        </w:rPr>
        <w:t>Today you are going to work with a partner to solve this problem</w:t>
      </w:r>
      <w:r w:rsidR="00355D8D" w:rsidRPr="00BC13FF">
        <w:rPr>
          <w:i/>
        </w:rPr>
        <w:t xml:space="preserve">. </w:t>
      </w:r>
      <w:r w:rsidRPr="00BC13FF">
        <w:rPr>
          <w:i/>
        </w:rPr>
        <w:t>You may use</w:t>
      </w:r>
      <w:r w:rsidR="00BC13FF">
        <w:rPr>
          <w:i/>
        </w:rPr>
        <w:t xml:space="preserve"> any of the tools on your table to help you solve the problem.  This includes </w:t>
      </w:r>
      <w:r w:rsidR="0076728E" w:rsidRPr="00BC13FF">
        <w:rPr>
          <w:i/>
        </w:rPr>
        <w:t>manipulatives</w:t>
      </w:r>
      <w:r w:rsidR="00BC13FF">
        <w:rPr>
          <w:i/>
        </w:rPr>
        <w:t>, paper, pencils, and the copy of the task in your journal</w:t>
      </w:r>
      <w:r w:rsidRPr="00BC13FF">
        <w:rPr>
          <w:i/>
        </w:rPr>
        <w:t>.</w:t>
      </w:r>
      <w:r w:rsidR="00BC13FF">
        <w:rPr>
          <w:i/>
        </w:rPr>
        <w:t xml:space="preserve"> </w:t>
      </w:r>
    </w:p>
    <w:p w14:paraId="60D7E9C8" w14:textId="77777777" w:rsidR="00D53247" w:rsidRDefault="00B0427D" w:rsidP="0076728E">
      <w:r w:rsidRPr="00BC13FF">
        <w:rPr>
          <w:i/>
        </w:rPr>
        <w:t xml:space="preserve">      </w:t>
      </w:r>
      <w:r>
        <w:t xml:space="preserve">  </w:t>
      </w:r>
    </w:p>
    <w:p w14:paraId="5630813C" w14:textId="77777777" w:rsidR="00D53247" w:rsidRDefault="00B0427D">
      <w:pPr>
        <w:rPr>
          <w:b/>
          <w:color w:val="000000"/>
        </w:rPr>
      </w:pPr>
      <w:r>
        <w:rPr>
          <w:b/>
          <w:color w:val="000000"/>
        </w:rPr>
        <w:t>Explore</w:t>
      </w:r>
    </w:p>
    <w:p w14:paraId="6C9DE85F" w14:textId="141EC57B" w:rsidR="0076728E" w:rsidRDefault="0076728E" w:rsidP="00944940">
      <w:pPr>
        <w:pStyle w:val="ListParagraph"/>
        <w:numPr>
          <w:ilvl w:val="0"/>
          <w:numId w:val="31"/>
        </w:numPr>
        <w:pBdr>
          <w:top w:val="nil"/>
          <w:left w:val="nil"/>
          <w:bottom w:val="nil"/>
          <w:right w:val="nil"/>
          <w:between w:val="nil"/>
        </w:pBdr>
      </w:pPr>
      <w:r w:rsidRPr="00944940">
        <w:rPr>
          <w:color w:val="000000"/>
        </w:rPr>
        <w:t>Allow</w:t>
      </w:r>
      <w:r w:rsidR="00027D0C" w:rsidRPr="00944940">
        <w:rPr>
          <w:color w:val="000000"/>
        </w:rPr>
        <w:t xml:space="preserve"> 7-10</w:t>
      </w:r>
      <w:r w:rsidR="00B0427D" w:rsidRPr="00944940">
        <w:rPr>
          <w:color w:val="000000"/>
        </w:rPr>
        <w:t xml:space="preserve"> minutes for students to solve the problem with their partner.   This </w:t>
      </w:r>
      <w:r w:rsidR="00B0427D">
        <w:t>exploration time is useful for observing and collecting formative data on students’ current level of understanding.  If students are productively grappling, walk around asking questions to elicit thinking (see chart).  If the class shows unproductive frustration, pull students back together.  Redirect the entire class by asking questions to elicit thinking.</w:t>
      </w:r>
      <w:r w:rsidR="001C5DAB">
        <w:t xml:space="preserve"> The ultimate goal is for </w:t>
      </w:r>
      <w:r w:rsidR="00C1759E">
        <w:t xml:space="preserve">the teacher to lead at least one student/pair towards making towers to compare, by asking probing questions like the ones in the chart below. (Ex. </w:t>
      </w:r>
      <w:r w:rsidR="00C1759E" w:rsidRPr="008C7444">
        <w:t>How can you use objects (blocks) to check your answer or show your thinking?</w:t>
      </w:r>
      <w:r w:rsidR="00C1759E">
        <w:t>)</w:t>
      </w:r>
    </w:p>
    <w:p w14:paraId="00E88372" w14:textId="77777777" w:rsidR="0076728E" w:rsidRDefault="0076728E" w:rsidP="0076728E"/>
    <w:p w14:paraId="7307547F" w14:textId="77777777" w:rsidR="00D53247" w:rsidRDefault="00D53247">
      <w:pPr>
        <w:ind w:left="720"/>
        <w:rPr>
          <w:sz w:val="4"/>
          <w:szCs w:val="4"/>
        </w:rPr>
      </w:pPr>
    </w:p>
    <w:tbl>
      <w:tblPr>
        <w:tblStyle w:val="a0"/>
        <w:tblW w:w="919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493"/>
      </w:tblGrid>
      <w:tr w:rsidR="00D53247" w14:paraId="1D934865" w14:textId="77777777" w:rsidTr="00BC13FF">
        <w:trPr>
          <w:trHeight w:val="340"/>
        </w:trPr>
        <w:tc>
          <w:tcPr>
            <w:tcW w:w="2700" w:type="dxa"/>
            <w:shd w:val="clear" w:color="auto" w:fill="D9D9D9"/>
            <w:vAlign w:val="center"/>
          </w:tcPr>
          <w:p w14:paraId="7B419328" w14:textId="77777777" w:rsidR="00D53247" w:rsidRDefault="00B0427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w:t>
            </w:r>
          </w:p>
        </w:tc>
        <w:tc>
          <w:tcPr>
            <w:tcW w:w="6493" w:type="dxa"/>
            <w:shd w:val="clear" w:color="auto" w:fill="D9D9D9"/>
            <w:vAlign w:val="center"/>
          </w:tcPr>
          <w:p w14:paraId="1DB7570D" w14:textId="77777777" w:rsidR="00D53247" w:rsidRDefault="00B0427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to Ask</w:t>
            </w:r>
          </w:p>
        </w:tc>
      </w:tr>
      <w:tr w:rsidR="00D53247" w14:paraId="5F74E50D" w14:textId="77777777" w:rsidTr="00BC13FF">
        <w:tc>
          <w:tcPr>
            <w:tcW w:w="2700" w:type="dxa"/>
          </w:tcPr>
          <w:p w14:paraId="364D06C9" w14:textId="15FD9114" w:rsidR="00D53247" w:rsidRPr="00BC13FF" w:rsidRDefault="00BC13FF" w:rsidP="00BC13FF">
            <w:pPr>
              <w:contextualSpacing/>
              <w:rPr>
                <w:rFonts w:ascii="Times New Roman" w:hAnsi="Times New Roman" w:cs="Times New Roman"/>
              </w:rPr>
            </w:pPr>
            <w:r w:rsidRPr="00BC13FF">
              <w:rPr>
                <w:rFonts w:ascii="Times New Roman" w:eastAsia="Times New Roman" w:hAnsi="Times New Roman" w:cs="Times New Roman"/>
              </w:rPr>
              <w:t>S</w:t>
            </w:r>
            <w:r w:rsidR="00B0427D" w:rsidRPr="00BC13FF">
              <w:rPr>
                <w:rFonts w:ascii="Times New Roman" w:eastAsia="Times New Roman" w:hAnsi="Times New Roman" w:cs="Times New Roman"/>
              </w:rPr>
              <w:t>tudent does not know how to start the task</w:t>
            </w:r>
            <w:r w:rsidRPr="00BC13FF">
              <w:rPr>
                <w:rFonts w:ascii="Times New Roman" w:eastAsia="Times New Roman" w:hAnsi="Times New Roman" w:cs="Times New Roman"/>
              </w:rPr>
              <w:t>.</w:t>
            </w:r>
          </w:p>
        </w:tc>
        <w:tc>
          <w:tcPr>
            <w:tcW w:w="6493" w:type="dxa"/>
          </w:tcPr>
          <w:p w14:paraId="02594986" w14:textId="77777777" w:rsidR="00BC13FF" w:rsidRPr="00BC13FF" w:rsidRDefault="00BC13FF" w:rsidP="00BC13FF">
            <w:pPr>
              <w:pStyle w:val="ListParagraph"/>
              <w:numPr>
                <w:ilvl w:val="0"/>
                <w:numId w:val="21"/>
              </w:numPr>
              <w:pBdr>
                <w:top w:val="nil"/>
                <w:left w:val="nil"/>
                <w:bottom w:val="nil"/>
                <w:right w:val="nil"/>
                <w:between w:val="nil"/>
              </w:pBdr>
              <w:rPr>
                <w:rFonts w:ascii="Times New Roman" w:hAnsi="Times New Roman" w:cs="Times New Roman"/>
              </w:rPr>
            </w:pPr>
            <w:r w:rsidRPr="00BC13FF">
              <w:rPr>
                <w:rFonts w:ascii="Times New Roman" w:hAnsi="Times New Roman" w:cs="Times New Roman"/>
              </w:rPr>
              <w:t>W</w:t>
            </w:r>
            <w:r w:rsidR="00B844A7" w:rsidRPr="00BC13FF">
              <w:rPr>
                <w:rFonts w:ascii="Times New Roman" w:hAnsi="Times New Roman" w:cs="Times New Roman"/>
              </w:rPr>
              <w:t>hat we are trying to find out?</w:t>
            </w:r>
            <w:r w:rsidR="005F44B9" w:rsidRPr="00BC13FF">
              <w:rPr>
                <w:rFonts w:ascii="Times New Roman" w:hAnsi="Times New Roman" w:cs="Times New Roman"/>
              </w:rPr>
              <w:t xml:space="preserve"> </w:t>
            </w:r>
          </w:p>
          <w:p w14:paraId="059632C5" w14:textId="77777777" w:rsidR="00BC13FF" w:rsidRPr="00BC13FF" w:rsidRDefault="00B844A7" w:rsidP="00BC13FF">
            <w:pPr>
              <w:pStyle w:val="ListParagraph"/>
              <w:numPr>
                <w:ilvl w:val="0"/>
                <w:numId w:val="21"/>
              </w:numPr>
              <w:pBdr>
                <w:top w:val="nil"/>
                <w:left w:val="nil"/>
                <w:bottom w:val="nil"/>
                <w:right w:val="nil"/>
                <w:between w:val="nil"/>
              </w:pBdr>
              <w:rPr>
                <w:rFonts w:ascii="Times New Roman" w:hAnsi="Times New Roman" w:cs="Times New Roman"/>
              </w:rPr>
            </w:pPr>
            <w:r w:rsidRPr="00BC13FF">
              <w:rPr>
                <w:rFonts w:ascii="Times New Roman" w:hAnsi="Times New Roman" w:cs="Times New Roman"/>
              </w:rPr>
              <w:t>How can you figure out how many blocks each girl has?</w:t>
            </w:r>
          </w:p>
          <w:p w14:paraId="4F1DE501" w14:textId="77777777" w:rsidR="00BC13FF" w:rsidRPr="00BC13FF" w:rsidRDefault="00B844A7" w:rsidP="00BC13FF">
            <w:pPr>
              <w:pStyle w:val="ListParagraph"/>
              <w:numPr>
                <w:ilvl w:val="0"/>
                <w:numId w:val="21"/>
              </w:numPr>
              <w:pBdr>
                <w:top w:val="nil"/>
                <w:left w:val="nil"/>
                <w:bottom w:val="nil"/>
                <w:right w:val="nil"/>
                <w:between w:val="nil"/>
              </w:pBdr>
              <w:rPr>
                <w:rFonts w:ascii="Times New Roman" w:hAnsi="Times New Roman" w:cs="Times New Roman"/>
              </w:rPr>
            </w:pPr>
            <w:r w:rsidRPr="00BC13FF">
              <w:rPr>
                <w:rFonts w:ascii="Times New Roman" w:hAnsi="Times New Roman" w:cs="Times New Roman"/>
              </w:rPr>
              <w:t>What strategies can you use to count and keep track of the blocks?</w:t>
            </w:r>
          </w:p>
          <w:p w14:paraId="4C93DC3D" w14:textId="241184BC" w:rsidR="00B844A7" w:rsidRPr="00BC13FF" w:rsidRDefault="00B844A7" w:rsidP="00BC13FF">
            <w:pPr>
              <w:pStyle w:val="ListParagraph"/>
              <w:numPr>
                <w:ilvl w:val="0"/>
                <w:numId w:val="21"/>
              </w:numPr>
              <w:pBdr>
                <w:top w:val="nil"/>
                <w:left w:val="nil"/>
                <w:bottom w:val="nil"/>
                <w:right w:val="nil"/>
                <w:between w:val="nil"/>
              </w:pBdr>
              <w:rPr>
                <w:rFonts w:ascii="Times New Roman" w:hAnsi="Times New Roman" w:cs="Times New Roman"/>
              </w:rPr>
            </w:pPr>
            <w:r w:rsidRPr="00BC13FF">
              <w:rPr>
                <w:rFonts w:ascii="Times New Roman" w:hAnsi="Times New Roman" w:cs="Times New Roman"/>
              </w:rPr>
              <w:t>How can we find out which set has more blocks?</w:t>
            </w:r>
          </w:p>
        </w:tc>
      </w:tr>
      <w:tr w:rsidR="0076728E" w14:paraId="68B2CA8E" w14:textId="77777777" w:rsidTr="00BC13FF">
        <w:tc>
          <w:tcPr>
            <w:tcW w:w="2700" w:type="dxa"/>
          </w:tcPr>
          <w:p w14:paraId="22841C36" w14:textId="252F53B7" w:rsidR="0076728E" w:rsidRPr="00BC13FF" w:rsidRDefault="0076728E" w:rsidP="00944940">
            <w:pPr>
              <w:contextualSpacing/>
              <w:rPr>
                <w:rFonts w:ascii="Times New Roman" w:hAnsi="Times New Roman" w:cs="Times New Roman"/>
              </w:rPr>
            </w:pPr>
            <w:r w:rsidRPr="00BC13FF">
              <w:rPr>
                <w:rFonts w:ascii="Times New Roman" w:eastAsia="Times New Roman" w:hAnsi="Times New Roman" w:cs="Times New Roman"/>
              </w:rPr>
              <w:lastRenderedPageBreak/>
              <w:t>Student count</w:t>
            </w:r>
            <w:r w:rsidR="00944940">
              <w:rPr>
                <w:rFonts w:ascii="Times New Roman" w:eastAsia="Times New Roman" w:hAnsi="Times New Roman" w:cs="Times New Roman"/>
              </w:rPr>
              <w:t>s</w:t>
            </w:r>
            <w:r w:rsidRPr="00BC13FF">
              <w:rPr>
                <w:rFonts w:ascii="Times New Roman" w:eastAsia="Times New Roman" w:hAnsi="Times New Roman" w:cs="Times New Roman"/>
              </w:rPr>
              <w:t xml:space="preserve"> </w:t>
            </w:r>
            <w:r w:rsidR="005F44B9" w:rsidRPr="00BC13FF">
              <w:rPr>
                <w:rFonts w:ascii="Times New Roman" w:eastAsia="Times New Roman" w:hAnsi="Times New Roman" w:cs="Times New Roman"/>
              </w:rPr>
              <w:t>to find</w:t>
            </w:r>
            <w:r w:rsidRPr="00BC13FF">
              <w:rPr>
                <w:rFonts w:ascii="Times New Roman" w:eastAsia="Times New Roman" w:hAnsi="Times New Roman" w:cs="Times New Roman"/>
              </w:rPr>
              <w:t xml:space="preserve"> the total quantity or count</w:t>
            </w:r>
            <w:r w:rsidR="00944940">
              <w:rPr>
                <w:rFonts w:ascii="Times New Roman" w:eastAsia="Times New Roman" w:hAnsi="Times New Roman" w:cs="Times New Roman"/>
              </w:rPr>
              <w:t>s</w:t>
            </w:r>
            <w:r w:rsidRPr="00BC13FF">
              <w:rPr>
                <w:rFonts w:ascii="Times New Roman" w:eastAsia="Times New Roman" w:hAnsi="Times New Roman" w:cs="Times New Roman"/>
              </w:rPr>
              <w:t xml:space="preserve"> sets individually, but not for the purpose of </w:t>
            </w:r>
            <w:r w:rsidR="00BC13FF" w:rsidRPr="00BC13FF">
              <w:rPr>
                <w:rFonts w:ascii="Times New Roman" w:eastAsia="Times New Roman" w:hAnsi="Times New Roman" w:cs="Times New Roman"/>
              </w:rPr>
              <w:t>c</w:t>
            </w:r>
            <w:r w:rsidRPr="00BC13FF">
              <w:rPr>
                <w:rFonts w:ascii="Times New Roman" w:eastAsia="Times New Roman" w:hAnsi="Times New Roman" w:cs="Times New Roman"/>
              </w:rPr>
              <w:t xml:space="preserve">omparing. </w:t>
            </w:r>
          </w:p>
        </w:tc>
        <w:tc>
          <w:tcPr>
            <w:tcW w:w="6493" w:type="dxa"/>
          </w:tcPr>
          <w:p w14:paraId="413AFA17" w14:textId="6CD4287F" w:rsidR="00835E6A" w:rsidRPr="00BC13FF" w:rsidRDefault="00005284" w:rsidP="0076728E">
            <w:pPr>
              <w:widowControl w:val="0"/>
              <w:pBdr>
                <w:top w:val="nil"/>
                <w:left w:val="nil"/>
                <w:bottom w:val="nil"/>
                <w:right w:val="nil"/>
                <w:between w:val="nil"/>
              </w:pBdr>
              <w:contextualSpacing/>
              <w:rPr>
                <w:rFonts w:ascii="Times New Roman" w:hAnsi="Times New Roman" w:cs="Times New Roman"/>
                <w:color w:val="auto"/>
              </w:rPr>
            </w:pPr>
            <w:r>
              <w:rPr>
                <w:rFonts w:ascii="Times New Roman" w:hAnsi="Times New Roman" w:cs="Times New Roman"/>
                <w:color w:val="auto"/>
              </w:rPr>
              <w:t>If s</w:t>
            </w:r>
            <w:r w:rsidR="00835E6A" w:rsidRPr="00BC13FF">
              <w:rPr>
                <w:rFonts w:ascii="Times New Roman" w:hAnsi="Times New Roman" w:cs="Times New Roman"/>
                <w:color w:val="auto"/>
              </w:rPr>
              <w:t xml:space="preserve">tudent </w:t>
            </w:r>
            <w:r>
              <w:rPr>
                <w:rFonts w:ascii="Times New Roman" w:hAnsi="Times New Roman" w:cs="Times New Roman"/>
                <w:color w:val="auto"/>
              </w:rPr>
              <w:t>is un</w:t>
            </w:r>
            <w:r w:rsidR="00835E6A" w:rsidRPr="00BC13FF">
              <w:rPr>
                <w:rFonts w:ascii="Times New Roman" w:hAnsi="Times New Roman" w:cs="Times New Roman"/>
                <w:color w:val="auto"/>
              </w:rPr>
              <w:t xml:space="preserve">able to remember the quantity </w:t>
            </w:r>
            <w:r>
              <w:rPr>
                <w:rFonts w:ascii="Times New Roman" w:hAnsi="Times New Roman" w:cs="Times New Roman"/>
                <w:color w:val="auto"/>
              </w:rPr>
              <w:t>counted in each set:</w:t>
            </w:r>
          </w:p>
          <w:p w14:paraId="0E992039" w14:textId="58A587E5" w:rsidR="00835E6A" w:rsidRPr="00BC13FF" w:rsidRDefault="00835E6A" w:rsidP="00BC13FF">
            <w:pPr>
              <w:pStyle w:val="ListParagraph"/>
              <w:numPr>
                <w:ilvl w:val="0"/>
                <w:numId w:val="24"/>
              </w:numPr>
              <w:pBdr>
                <w:top w:val="nil"/>
                <w:left w:val="nil"/>
                <w:bottom w:val="nil"/>
                <w:right w:val="nil"/>
                <w:between w:val="nil"/>
              </w:pBdr>
              <w:rPr>
                <w:rFonts w:ascii="Times New Roman" w:hAnsi="Times New Roman" w:cs="Times New Roman"/>
              </w:rPr>
            </w:pPr>
            <w:r w:rsidRPr="00BC13FF">
              <w:rPr>
                <w:rFonts w:ascii="Times New Roman" w:hAnsi="Times New Roman" w:cs="Times New Roman"/>
              </w:rPr>
              <w:t xml:space="preserve">What could you </w:t>
            </w:r>
            <w:r w:rsidR="00005284">
              <w:rPr>
                <w:rFonts w:ascii="Times New Roman" w:hAnsi="Times New Roman" w:cs="Times New Roman"/>
              </w:rPr>
              <w:t>write</w:t>
            </w:r>
            <w:r w:rsidRPr="00BC13FF">
              <w:rPr>
                <w:rFonts w:ascii="Times New Roman" w:hAnsi="Times New Roman" w:cs="Times New Roman"/>
              </w:rPr>
              <w:t xml:space="preserve"> to help you remember</w:t>
            </w:r>
            <w:r w:rsidR="00005284">
              <w:rPr>
                <w:rFonts w:ascii="Times New Roman" w:hAnsi="Times New Roman" w:cs="Times New Roman"/>
              </w:rPr>
              <w:t xml:space="preserve"> as you count?</w:t>
            </w:r>
          </w:p>
          <w:p w14:paraId="2375D259" w14:textId="46280577" w:rsidR="0076728E" w:rsidRPr="00BC13FF" w:rsidRDefault="00005284" w:rsidP="0076728E">
            <w:pPr>
              <w:widowControl w:val="0"/>
              <w:pBdr>
                <w:top w:val="nil"/>
                <w:left w:val="nil"/>
                <w:bottom w:val="nil"/>
                <w:right w:val="nil"/>
                <w:between w:val="nil"/>
              </w:pBdr>
              <w:contextualSpacing/>
              <w:rPr>
                <w:rFonts w:ascii="Times New Roman" w:hAnsi="Times New Roman" w:cs="Times New Roman"/>
                <w:color w:val="auto"/>
              </w:rPr>
            </w:pPr>
            <w:r>
              <w:rPr>
                <w:rFonts w:ascii="Times New Roman" w:hAnsi="Times New Roman" w:cs="Times New Roman"/>
                <w:color w:val="auto"/>
              </w:rPr>
              <w:t>If s</w:t>
            </w:r>
            <w:r w:rsidR="0076728E" w:rsidRPr="00BC13FF">
              <w:rPr>
                <w:rFonts w:ascii="Times New Roman" w:hAnsi="Times New Roman" w:cs="Times New Roman"/>
                <w:color w:val="auto"/>
              </w:rPr>
              <w:t xml:space="preserve">tudent </w:t>
            </w:r>
            <w:r>
              <w:rPr>
                <w:rFonts w:ascii="Times New Roman" w:hAnsi="Times New Roman" w:cs="Times New Roman"/>
                <w:color w:val="auto"/>
              </w:rPr>
              <w:t>needs</w:t>
            </w:r>
            <w:r w:rsidR="0076728E" w:rsidRPr="00BC13FF">
              <w:rPr>
                <w:rFonts w:ascii="Times New Roman" w:hAnsi="Times New Roman" w:cs="Times New Roman"/>
                <w:color w:val="auto"/>
              </w:rPr>
              <w:t xml:space="preserve"> to be refocused on the task at hand.</w:t>
            </w:r>
          </w:p>
          <w:p w14:paraId="74FF2987" w14:textId="7C966328" w:rsidR="006079A0" w:rsidRPr="00BC13FF" w:rsidRDefault="00005284" w:rsidP="00BC13FF">
            <w:pPr>
              <w:pStyle w:val="ListParagraph"/>
              <w:numPr>
                <w:ilvl w:val="0"/>
                <w:numId w:val="24"/>
              </w:numPr>
              <w:pBdr>
                <w:top w:val="nil"/>
                <w:left w:val="nil"/>
                <w:bottom w:val="nil"/>
                <w:right w:val="nil"/>
                <w:between w:val="nil"/>
              </w:pBdr>
              <w:rPr>
                <w:rFonts w:ascii="Times New Roman" w:hAnsi="Times New Roman" w:cs="Times New Roman"/>
              </w:rPr>
            </w:pPr>
            <w:r>
              <w:rPr>
                <w:rFonts w:ascii="Times New Roman" w:hAnsi="Times New Roman" w:cs="Times New Roman"/>
              </w:rPr>
              <w:t>W</w:t>
            </w:r>
            <w:r w:rsidR="00024CCB" w:rsidRPr="00BC13FF">
              <w:rPr>
                <w:rFonts w:ascii="Times New Roman" w:hAnsi="Times New Roman" w:cs="Times New Roman"/>
              </w:rPr>
              <w:t xml:space="preserve">hat </w:t>
            </w:r>
            <w:r>
              <w:rPr>
                <w:rFonts w:ascii="Times New Roman" w:hAnsi="Times New Roman" w:cs="Times New Roman"/>
              </w:rPr>
              <w:t>is the question asking use to find</w:t>
            </w:r>
            <w:r w:rsidR="00024CCB" w:rsidRPr="00BC13FF">
              <w:rPr>
                <w:rFonts w:ascii="Times New Roman" w:hAnsi="Times New Roman" w:cs="Times New Roman"/>
              </w:rPr>
              <w:t>?</w:t>
            </w:r>
            <w:r w:rsidR="005F44B9" w:rsidRPr="00BC13FF">
              <w:rPr>
                <w:rFonts w:ascii="Times New Roman" w:hAnsi="Times New Roman" w:cs="Times New Roman"/>
              </w:rPr>
              <w:t xml:space="preserve"> </w:t>
            </w:r>
          </w:p>
          <w:p w14:paraId="5304580D" w14:textId="5C181417" w:rsidR="0076728E" w:rsidRPr="00BC13FF" w:rsidRDefault="00024CCB" w:rsidP="00005284">
            <w:pPr>
              <w:pStyle w:val="ListParagraph"/>
              <w:numPr>
                <w:ilvl w:val="0"/>
                <w:numId w:val="24"/>
              </w:numPr>
              <w:pBdr>
                <w:top w:val="nil"/>
                <w:left w:val="nil"/>
                <w:bottom w:val="nil"/>
                <w:right w:val="nil"/>
                <w:between w:val="nil"/>
              </w:pBdr>
              <w:rPr>
                <w:rFonts w:ascii="Times New Roman" w:hAnsi="Times New Roman" w:cs="Times New Roman"/>
              </w:rPr>
            </w:pPr>
            <w:r w:rsidRPr="00BC13FF">
              <w:rPr>
                <w:rFonts w:ascii="Times New Roman" w:hAnsi="Times New Roman" w:cs="Times New Roman"/>
              </w:rPr>
              <w:t xml:space="preserve">How can you use what you have done to </w:t>
            </w:r>
            <w:r w:rsidR="00005284">
              <w:rPr>
                <w:rFonts w:ascii="Times New Roman" w:hAnsi="Times New Roman" w:cs="Times New Roman"/>
              </w:rPr>
              <w:t>decide</w:t>
            </w:r>
            <w:r w:rsidRPr="00BC13FF">
              <w:rPr>
                <w:rFonts w:ascii="Times New Roman" w:hAnsi="Times New Roman" w:cs="Times New Roman"/>
              </w:rPr>
              <w:t xml:space="preserve"> who has more?</w:t>
            </w:r>
          </w:p>
        </w:tc>
      </w:tr>
      <w:tr w:rsidR="0076728E" w14:paraId="5D0A96D5" w14:textId="77777777" w:rsidTr="00BC13FF">
        <w:tc>
          <w:tcPr>
            <w:tcW w:w="2700" w:type="dxa"/>
          </w:tcPr>
          <w:p w14:paraId="2E118FA4" w14:textId="0EF0DE99" w:rsidR="0076728E" w:rsidRPr="00944940" w:rsidRDefault="0076728E" w:rsidP="00944940">
            <w:pPr>
              <w:contextualSpacing/>
              <w:rPr>
                <w:rFonts w:ascii="Times New Roman" w:hAnsi="Times New Roman" w:cs="Times New Roman"/>
                <w:color w:val="auto"/>
              </w:rPr>
            </w:pPr>
            <w:r w:rsidRPr="00944940">
              <w:rPr>
                <w:rFonts w:ascii="Times New Roman" w:eastAsia="Times New Roman" w:hAnsi="Times New Roman" w:cs="Times New Roman"/>
                <w:color w:val="auto"/>
              </w:rPr>
              <w:t>Student count</w:t>
            </w:r>
            <w:r w:rsidR="00944940">
              <w:rPr>
                <w:rFonts w:ascii="Times New Roman" w:eastAsia="Times New Roman" w:hAnsi="Times New Roman" w:cs="Times New Roman"/>
                <w:color w:val="auto"/>
              </w:rPr>
              <w:t>s</w:t>
            </w:r>
            <w:r w:rsidRPr="00944940">
              <w:rPr>
                <w:rFonts w:ascii="Times New Roman" w:eastAsia="Times New Roman" w:hAnsi="Times New Roman" w:cs="Times New Roman"/>
                <w:color w:val="auto"/>
              </w:rPr>
              <w:t xml:space="preserve"> and attempt</w:t>
            </w:r>
            <w:r w:rsidR="00944940">
              <w:rPr>
                <w:rFonts w:ascii="Times New Roman" w:eastAsia="Times New Roman" w:hAnsi="Times New Roman" w:cs="Times New Roman"/>
                <w:color w:val="auto"/>
              </w:rPr>
              <w:t>s</w:t>
            </w:r>
            <w:r w:rsidRPr="00944940">
              <w:rPr>
                <w:rFonts w:ascii="Times New Roman" w:eastAsia="Times New Roman" w:hAnsi="Times New Roman" w:cs="Times New Roman"/>
                <w:color w:val="auto"/>
              </w:rPr>
              <w:t xml:space="preserve"> to compare, but do</w:t>
            </w:r>
            <w:r w:rsidR="00944940">
              <w:rPr>
                <w:rFonts w:ascii="Times New Roman" w:eastAsia="Times New Roman" w:hAnsi="Times New Roman" w:cs="Times New Roman"/>
                <w:color w:val="auto"/>
              </w:rPr>
              <w:t>es</w:t>
            </w:r>
            <w:r w:rsidRPr="00944940">
              <w:rPr>
                <w:rFonts w:ascii="Times New Roman" w:eastAsia="Times New Roman" w:hAnsi="Times New Roman" w:cs="Times New Roman"/>
                <w:color w:val="auto"/>
              </w:rPr>
              <w:t xml:space="preserve"> not get the correct answer.</w:t>
            </w:r>
          </w:p>
        </w:tc>
        <w:tc>
          <w:tcPr>
            <w:tcW w:w="6493" w:type="dxa"/>
          </w:tcPr>
          <w:p w14:paraId="7C97AF8D" w14:textId="5DDC8721" w:rsidR="00944940" w:rsidRPr="00944940" w:rsidRDefault="00944940" w:rsidP="00944940">
            <w:pPr>
              <w:pStyle w:val="ListParagraph"/>
              <w:numPr>
                <w:ilvl w:val="0"/>
                <w:numId w:val="25"/>
              </w:numPr>
              <w:pBdr>
                <w:top w:val="nil"/>
                <w:left w:val="nil"/>
                <w:bottom w:val="nil"/>
                <w:right w:val="nil"/>
                <w:between w:val="nil"/>
              </w:pBdr>
              <w:rPr>
                <w:rFonts w:ascii="Times New Roman" w:hAnsi="Times New Roman" w:cs="Times New Roman"/>
              </w:rPr>
            </w:pPr>
            <w:r>
              <w:rPr>
                <w:rFonts w:ascii="Times New Roman" w:hAnsi="Times New Roman" w:cs="Times New Roman"/>
              </w:rPr>
              <w:t>How can you use objects</w:t>
            </w:r>
            <w:r w:rsidR="00835E6A" w:rsidRPr="00944940">
              <w:rPr>
                <w:rFonts w:ascii="Times New Roman" w:hAnsi="Times New Roman" w:cs="Times New Roman"/>
              </w:rPr>
              <w:t xml:space="preserve"> to </w:t>
            </w:r>
            <w:r w:rsidR="00B844A7" w:rsidRPr="00944940">
              <w:rPr>
                <w:rFonts w:ascii="Times New Roman" w:hAnsi="Times New Roman" w:cs="Times New Roman"/>
              </w:rPr>
              <w:t>show how many blocks each girl has?</w:t>
            </w:r>
          </w:p>
          <w:p w14:paraId="73A005C7" w14:textId="5428E0C6" w:rsidR="0076728E" w:rsidRPr="00944940" w:rsidRDefault="00B844A7" w:rsidP="00944940">
            <w:pPr>
              <w:pStyle w:val="ListParagraph"/>
              <w:numPr>
                <w:ilvl w:val="0"/>
                <w:numId w:val="25"/>
              </w:numPr>
              <w:pBdr>
                <w:top w:val="nil"/>
                <w:left w:val="nil"/>
                <w:bottom w:val="nil"/>
                <w:right w:val="nil"/>
                <w:between w:val="nil"/>
              </w:pBdr>
              <w:rPr>
                <w:rFonts w:ascii="Times New Roman" w:hAnsi="Times New Roman" w:cs="Times New Roman"/>
              </w:rPr>
            </w:pPr>
            <w:r w:rsidRPr="00944940">
              <w:rPr>
                <w:rFonts w:ascii="Times New Roman" w:hAnsi="Times New Roman" w:cs="Times New Roman"/>
              </w:rPr>
              <w:t>What could you do with these blocks to compare them?</w:t>
            </w:r>
          </w:p>
        </w:tc>
      </w:tr>
      <w:tr w:rsidR="0076728E" w14:paraId="50D5CEDE" w14:textId="77777777" w:rsidTr="00BC13FF">
        <w:tc>
          <w:tcPr>
            <w:tcW w:w="2700" w:type="dxa"/>
          </w:tcPr>
          <w:p w14:paraId="7A4946D0" w14:textId="061C8397" w:rsidR="0076728E" w:rsidRPr="00944940" w:rsidRDefault="0076728E" w:rsidP="00BC13FF">
            <w:pPr>
              <w:contextualSpacing/>
              <w:rPr>
                <w:rFonts w:ascii="Times New Roman" w:hAnsi="Times New Roman" w:cs="Times New Roman"/>
                <w:color w:val="auto"/>
              </w:rPr>
            </w:pPr>
            <w:r w:rsidRPr="00944940">
              <w:rPr>
                <w:rFonts w:ascii="Times New Roman" w:eastAsia="Times New Roman" w:hAnsi="Times New Roman" w:cs="Times New Roman"/>
                <w:color w:val="auto"/>
              </w:rPr>
              <w:t xml:space="preserve">Student quickly and </w:t>
            </w:r>
            <w:r w:rsidR="005F44B9" w:rsidRPr="00944940">
              <w:rPr>
                <w:rFonts w:ascii="Times New Roman" w:eastAsia="Times New Roman" w:hAnsi="Times New Roman" w:cs="Times New Roman"/>
                <w:color w:val="auto"/>
              </w:rPr>
              <w:t xml:space="preserve">correctly </w:t>
            </w:r>
            <w:r w:rsidR="00944940">
              <w:rPr>
                <w:rFonts w:ascii="Times New Roman" w:eastAsia="Times New Roman" w:hAnsi="Times New Roman" w:cs="Times New Roman"/>
                <w:color w:val="auto"/>
              </w:rPr>
              <w:t xml:space="preserve">completes the task </w:t>
            </w:r>
            <w:r w:rsidRPr="00944940">
              <w:rPr>
                <w:rFonts w:ascii="Times New Roman" w:eastAsia="Times New Roman" w:hAnsi="Times New Roman" w:cs="Times New Roman"/>
                <w:color w:val="auto"/>
              </w:rPr>
              <w:t xml:space="preserve">using </w:t>
            </w:r>
            <w:r w:rsidR="00BC13FF" w:rsidRPr="00944940">
              <w:rPr>
                <w:rFonts w:ascii="Times New Roman" w:eastAsia="Times New Roman" w:hAnsi="Times New Roman" w:cs="Times New Roman"/>
                <w:color w:val="auto"/>
              </w:rPr>
              <w:t>p</w:t>
            </w:r>
            <w:r w:rsidRPr="00944940">
              <w:rPr>
                <w:rFonts w:ascii="Times New Roman" w:eastAsia="Times New Roman" w:hAnsi="Times New Roman" w:cs="Times New Roman"/>
                <w:color w:val="auto"/>
              </w:rPr>
              <w:t>reviously taught strategies.</w:t>
            </w:r>
          </w:p>
        </w:tc>
        <w:tc>
          <w:tcPr>
            <w:tcW w:w="6493" w:type="dxa"/>
          </w:tcPr>
          <w:p w14:paraId="682E86CE" w14:textId="58797F9A" w:rsidR="0076728E" w:rsidRPr="00944940" w:rsidRDefault="006079A0" w:rsidP="00944940">
            <w:pPr>
              <w:pStyle w:val="ListParagraph"/>
              <w:numPr>
                <w:ilvl w:val="0"/>
                <w:numId w:val="26"/>
              </w:numPr>
              <w:pBdr>
                <w:top w:val="nil"/>
                <w:left w:val="nil"/>
                <w:bottom w:val="nil"/>
                <w:right w:val="nil"/>
                <w:between w:val="nil"/>
              </w:pBdr>
              <w:rPr>
                <w:rFonts w:ascii="Times New Roman" w:hAnsi="Times New Roman" w:cs="Times New Roman"/>
                <w:color w:val="auto"/>
              </w:rPr>
            </w:pPr>
            <w:r w:rsidRPr="00944940">
              <w:rPr>
                <w:rFonts w:ascii="Times New Roman" w:hAnsi="Times New Roman" w:cs="Times New Roman"/>
              </w:rPr>
              <w:t>What other</w:t>
            </w:r>
            <w:r w:rsidR="00835E6A" w:rsidRPr="00944940">
              <w:rPr>
                <w:rFonts w:ascii="Times New Roman" w:hAnsi="Times New Roman" w:cs="Times New Roman"/>
              </w:rPr>
              <w:t xml:space="preserve"> way</w:t>
            </w:r>
            <w:r w:rsidRPr="00944940">
              <w:rPr>
                <w:rFonts w:ascii="Times New Roman" w:hAnsi="Times New Roman" w:cs="Times New Roman"/>
              </w:rPr>
              <w:t>s</w:t>
            </w:r>
            <w:r w:rsidR="00835E6A" w:rsidRPr="00944940">
              <w:rPr>
                <w:rFonts w:ascii="Times New Roman" w:hAnsi="Times New Roman" w:cs="Times New Roman"/>
              </w:rPr>
              <w:t xml:space="preserve"> can</w:t>
            </w:r>
            <w:r w:rsidRPr="00944940">
              <w:rPr>
                <w:rFonts w:ascii="Times New Roman" w:hAnsi="Times New Roman" w:cs="Times New Roman"/>
              </w:rPr>
              <w:t xml:space="preserve"> you</w:t>
            </w:r>
            <w:r w:rsidR="00835E6A" w:rsidRPr="00944940">
              <w:rPr>
                <w:rFonts w:ascii="Times New Roman" w:hAnsi="Times New Roman" w:cs="Times New Roman"/>
              </w:rPr>
              <w:t xml:space="preserve"> represent </w:t>
            </w:r>
            <w:proofErr w:type="gramStart"/>
            <w:r w:rsidR="00835E6A" w:rsidRPr="00944940">
              <w:rPr>
                <w:rFonts w:ascii="Times New Roman" w:hAnsi="Times New Roman" w:cs="Times New Roman"/>
              </w:rPr>
              <w:t>your</w:t>
            </w:r>
            <w:proofErr w:type="gramEnd"/>
            <w:r w:rsidR="00835E6A" w:rsidRPr="00944940">
              <w:rPr>
                <w:rFonts w:ascii="Times New Roman" w:hAnsi="Times New Roman" w:cs="Times New Roman"/>
              </w:rPr>
              <w:t xml:space="preserve"> thinking?</w:t>
            </w:r>
            <w:r w:rsidR="005F44B9" w:rsidRPr="00944940">
              <w:rPr>
                <w:rFonts w:ascii="Times New Roman" w:hAnsi="Times New Roman" w:cs="Times New Roman"/>
              </w:rPr>
              <w:t xml:space="preserve"> </w:t>
            </w:r>
          </w:p>
          <w:p w14:paraId="5BF686BE" w14:textId="4D3AF8D1" w:rsidR="00835E6A" w:rsidRPr="00944940" w:rsidRDefault="00835E6A" w:rsidP="00944940">
            <w:pPr>
              <w:pStyle w:val="ListParagraph"/>
              <w:numPr>
                <w:ilvl w:val="0"/>
                <w:numId w:val="26"/>
              </w:numPr>
              <w:pBdr>
                <w:top w:val="nil"/>
                <w:left w:val="nil"/>
                <w:bottom w:val="nil"/>
                <w:right w:val="nil"/>
                <w:between w:val="nil"/>
              </w:pBdr>
              <w:rPr>
                <w:rFonts w:ascii="Times New Roman" w:hAnsi="Times New Roman" w:cs="Times New Roman"/>
              </w:rPr>
            </w:pPr>
            <w:r w:rsidRPr="00944940">
              <w:rPr>
                <w:rFonts w:ascii="Times New Roman" w:hAnsi="Times New Roman" w:cs="Times New Roman"/>
              </w:rPr>
              <w:t>How can you use objects to check your answer</w:t>
            </w:r>
            <w:r w:rsidR="00944940">
              <w:rPr>
                <w:rFonts w:ascii="Times New Roman" w:hAnsi="Times New Roman" w:cs="Times New Roman"/>
              </w:rPr>
              <w:t>?</w:t>
            </w:r>
          </w:p>
          <w:p w14:paraId="1B9C152C" w14:textId="02E2F910" w:rsidR="00835E6A" w:rsidRPr="00944940" w:rsidRDefault="00005284" w:rsidP="00835E6A">
            <w:pPr>
              <w:pBdr>
                <w:top w:val="nil"/>
                <w:left w:val="nil"/>
                <w:bottom w:val="nil"/>
                <w:right w:val="nil"/>
                <w:between w:val="nil"/>
              </w:pBdr>
              <w:contextualSpacing/>
              <w:rPr>
                <w:rFonts w:ascii="Times New Roman" w:hAnsi="Times New Roman" w:cs="Times New Roman"/>
                <w:color w:val="auto"/>
              </w:rPr>
            </w:pPr>
            <w:r>
              <w:rPr>
                <w:rFonts w:ascii="Times New Roman" w:hAnsi="Times New Roman" w:cs="Times New Roman"/>
                <w:color w:val="auto"/>
              </w:rPr>
              <w:t>If students compare using numerals</w:t>
            </w:r>
            <w:r w:rsidR="00944940">
              <w:rPr>
                <w:rFonts w:ascii="Times New Roman" w:hAnsi="Times New Roman" w:cs="Times New Roman"/>
                <w:color w:val="auto"/>
              </w:rPr>
              <w:t>..</w:t>
            </w:r>
            <w:r w:rsidR="00835E6A" w:rsidRPr="00944940">
              <w:rPr>
                <w:rFonts w:ascii="Times New Roman" w:hAnsi="Times New Roman" w:cs="Times New Roman"/>
                <w:color w:val="auto"/>
              </w:rPr>
              <w:t>.</w:t>
            </w:r>
          </w:p>
          <w:p w14:paraId="62617BC3" w14:textId="4F53FF2E" w:rsidR="00835E6A" w:rsidRPr="00944940" w:rsidRDefault="00835E6A" w:rsidP="00944940">
            <w:pPr>
              <w:pStyle w:val="ListParagraph"/>
              <w:numPr>
                <w:ilvl w:val="0"/>
                <w:numId w:val="29"/>
              </w:numPr>
              <w:pBdr>
                <w:top w:val="nil"/>
                <w:left w:val="nil"/>
                <w:bottom w:val="nil"/>
                <w:right w:val="nil"/>
                <w:between w:val="nil"/>
              </w:pBdr>
              <w:rPr>
                <w:rFonts w:ascii="Times New Roman" w:hAnsi="Times New Roman" w:cs="Times New Roman"/>
              </w:rPr>
            </w:pPr>
            <w:r w:rsidRPr="00944940">
              <w:rPr>
                <w:rFonts w:ascii="Times New Roman" w:hAnsi="Times New Roman" w:cs="Times New Roman"/>
              </w:rPr>
              <w:t>How can you prove that your answer is correct?</w:t>
            </w:r>
          </w:p>
        </w:tc>
      </w:tr>
      <w:tr w:rsidR="0076728E" w14:paraId="460E0AB3" w14:textId="77777777" w:rsidTr="00BC13FF">
        <w:tc>
          <w:tcPr>
            <w:tcW w:w="2700" w:type="dxa"/>
          </w:tcPr>
          <w:p w14:paraId="356DEB1F" w14:textId="04E9ED4A" w:rsidR="0076728E" w:rsidRPr="00944940" w:rsidRDefault="0076728E" w:rsidP="00944940">
            <w:pPr>
              <w:contextualSpacing/>
              <w:rPr>
                <w:rFonts w:ascii="Times New Roman" w:hAnsi="Times New Roman" w:cs="Times New Roman"/>
                <w:color w:val="auto"/>
              </w:rPr>
            </w:pPr>
            <w:r w:rsidRPr="00944940">
              <w:rPr>
                <w:rFonts w:ascii="Times New Roman" w:hAnsi="Times New Roman" w:cs="Times New Roman"/>
                <w:color w:val="auto"/>
              </w:rPr>
              <w:t xml:space="preserve">Student successfully solves the task by making </w:t>
            </w:r>
            <w:r w:rsidR="00944940" w:rsidRPr="00944940">
              <w:rPr>
                <w:rFonts w:ascii="Times New Roman" w:hAnsi="Times New Roman" w:cs="Times New Roman"/>
                <w:color w:val="auto"/>
              </w:rPr>
              <w:t>t</w:t>
            </w:r>
            <w:r w:rsidRPr="00944940">
              <w:rPr>
                <w:rFonts w:ascii="Times New Roman" w:hAnsi="Times New Roman" w:cs="Times New Roman"/>
                <w:color w:val="auto"/>
              </w:rPr>
              <w:t>owers to represent the different sets of blocks</w:t>
            </w:r>
            <w:r w:rsidR="00835E6A" w:rsidRPr="00944940">
              <w:rPr>
                <w:rFonts w:ascii="Times New Roman" w:hAnsi="Times New Roman" w:cs="Times New Roman"/>
                <w:color w:val="auto"/>
              </w:rPr>
              <w:t>.</w:t>
            </w:r>
          </w:p>
        </w:tc>
        <w:tc>
          <w:tcPr>
            <w:tcW w:w="6493" w:type="dxa"/>
          </w:tcPr>
          <w:p w14:paraId="54E1E13F" w14:textId="77777777" w:rsidR="008C7444" w:rsidRPr="00944940" w:rsidRDefault="00835E6A" w:rsidP="00944940">
            <w:pPr>
              <w:pStyle w:val="ListParagraph"/>
              <w:numPr>
                <w:ilvl w:val="0"/>
                <w:numId w:val="30"/>
              </w:numPr>
              <w:pBdr>
                <w:top w:val="nil"/>
                <w:left w:val="nil"/>
                <w:bottom w:val="nil"/>
                <w:right w:val="nil"/>
                <w:between w:val="nil"/>
              </w:pBdr>
              <w:rPr>
                <w:rFonts w:ascii="Times New Roman" w:hAnsi="Times New Roman" w:cs="Times New Roman"/>
              </w:rPr>
            </w:pPr>
            <w:r w:rsidRPr="00944940">
              <w:rPr>
                <w:rFonts w:ascii="Times New Roman" w:hAnsi="Times New Roman" w:cs="Times New Roman"/>
              </w:rPr>
              <w:t>Why is it important to be careful when building sets to compare?</w:t>
            </w:r>
          </w:p>
          <w:p w14:paraId="788B17AF" w14:textId="77777777" w:rsidR="00835E6A" w:rsidRPr="00944940" w:rsidRDefault="008C7444" w:rsidP="00944940">
            <w:pPr>
              <w:pStyle w:val="ListParagraph"/>
              <w:numPr>
                <w:ilvl w:val="0"/>
                <w:numId w:val="30"/>
              </w:numPr>
              <w:pBdr>
                <w:top w:val="nil"/>
                <w:left w:val="nil"/>
                <w:bottom w:val="nil"/>
                <w:right w:val="nil"/>
                <w:between w:val="nil"/>
              </w:pBdr>
              <w:rPr>
                <w:rFonts w:ascii="Times New Roman" w:hAnsi="Times New Roman" w:cs="Times New Roman"/>
              </w:rPr>
            </w:pPr>
            <w:r w:rsidRPr="00944940">
              <w:rPr>
                <w:rFonts w:ascii="Times New Roman" w:hAnsi="Times New Roman" w:cs="Times New Roman"/>
              </w:rPr>
              <w:t>How did</w:t>
            </w:r>
            <w:r w:rsidR="00835E6A" w:rsidRPr="00944940">
              <w:rPr>
                <w:rFonts w:ascii="Times New Roman" w:hAnsi="Times New Roman" w:cs="Times New Roman"/>
              </w:rPr>
              <w:t xml:space="preserve"> building a tower help you compare sets?</w:t>
            </w:r>
          </w:p>
          <w:p w14:paraId="0B1880B3" w14:textId="77777777" w:rsidR="008B1A34" w:rsidRPr="00944940" w:rsidRDefault="008B1A34" w:rsidP="00944940">
            <w:pPr>
              <w:pStyle w:val="ListParagraph"/>
              <w:numPr>
                <w:ilvl w:val="0"/>
                <w:numId w:val="30"/>
              </w:numPr>
              <w:pBdr>
                <w:top w:val="nil"/>
                <w:left w:val="nil"/>
                <w:bottom w:val="nil"/>
                <w:right w:val="nil"/>
                <w:between w:val="nil"/>
              </w:pBdr>
              <w:rPr>
                <w:rFonts w:ascii="Times New Roman" w:hAnsi="Times New Roman" w:cs="Times New Roman"/>
              </w:rPr>
            </w:pPr>
            <w:r w:rsidRPr="00944940">
              <w:rPr>
                <w:rFonts w:ascii="Times New Roman" w:hAnsi="Times New Roman" w:cs="Times New Roman"/>
              </w:rPr>
              <w:t>How did you know which set has more?</w:t>
            </w:r>
          </w:p>
        </w:tc>
      </w:tr>
    </w:tbl>
    <w:p w14:paraId="23BD4D4C" w14:textId="77777777" w:rsidR="00D53247" w:rsidRDefault="00D53247">
      <w:pPr>
        <w:jc w:val="center"/>
        <w:rPr>
          <w:sz w:val="12"/>
          <w:szCs w:val="12"/>
        </w:rPr>
      </w:pPr>
    </w:p>
    <w:p w14:paraId="304B0F0A" w14:textId="7048836D" w:rsidR="00D53247" w:rsidRDefault="00B0427D" w:rsidP="00944940">
      <w:pPr>
        <w:pStyle w:val="ListParagraph"/>
        <w:numPr>
          <w:ilvl w:val="0"/>
          <w:numId w:val="31"/>
        </w:numPr>
        <w:pBdr>
          <w:top w:val="nil"/>
          <w:left w:val="nil"/>
          <w:bottom w:val="nil"/>
          <w:right w:val="nil"/>
          <w:between w:val="nil"/>
        </w:pBdr>
      </w:pPr>
      <w:r w:rsidRPr="00944940">
        <w:rPr>
          <w:color w:val="000000"/>
        </w:rPr>
        <w:t xml:space="preserve">As students work, select a few to share their shapes during the “Discuss” section of the lesson.  Determine sequence in which students will share </w:t>
      </w:r>
      <w:r w:rsidR="006079A0" w:rsidRPr="00944940">
        <w:rPr>
          <w:color w:val="000000"/>
        </w:rPr>
        <w:t xml:space="preserve">from the least sophisticated strategy to the most sophisticated strategy. </w:t>
      </w:r>
    </w:p>
    <w:p w14:paraId="4A8CAF79" w14:textId="77777777" w:rsidR="00D53247" w:rsidRDefault="00D53247">
      <w:pPr>
        <w:pBdr>
          <w:top w:val="nil"/>
          <w:left w:val="nil"/>
          <w:bottom w:val="nil"/>
          <w:right w:val="nil"/>
          <w:between w:val="nil"/>
        </w:pBdr>
        <w:ind w:left="1440" w:hanging="720"/>
        <w:rPr>
          <w:color w:val="FF0000"/>
        </w:rPr>
      </w:pPr>
    </w:p>
    <w:p w14:paraId="1234A1AE" w14:textId="60FDC3EA" w:rsidR="00D53247" w:rsidRPr="00D41560" w:rsidRDefault="00B0427D">
      <w:pPr>
        <w:rPr>
          <w:b/>
          <w:color w:val="FF0000"/>
        </w:rPr>
      </w:pPr>
      <w:r>
        <w:rPr>
          <w:b/>
          <w:color w:val="000000"/>
        </w:rPr>
        <w:t>Discuss</w:t>
      </w:r>
      <w:r w:rsidR="00B96D85">
        <w:rPr>
          <w:b/>
          <w:color w:val="000000"/>
        </w:rPr>
        <w:t>:</w:t>
      </w:r>
    </w:p>
    <w:p w14:paraId="082B5932" w14:textId="6C76FCD4" w:rsidR="00D53247" w:rsidRPr="00944940" w:rsidRDefault="00B0427D" w:rsidP="00944940">
      <w:pPr>
        <w:pStyle w:val="ListParagraph"/>
        <w:numPr>
          <w:ilvl w:val="0"/>
          <w:numId w:val="31"/>
        </w:numPr>
        <w:rPr>
          <w:color w:val="000000"/>
        </w:rPr>
      </w:pPr>
      <w:r w:rsidRPr="00944940">
        <w:rPr>
          <w:color w:val="000000"/>
        </w:rPr>
        <w:t xml:space="preserve">Bring students together </w:t>
      </w:r>
      <w:r w:rsidR="00D53459" w:rsidRPr="00944940">
        <w:rPr>
          <w:color w:val="000000"/>
        </w:rPr>
        <w:t xml:space="preserve">to </w:t>
      </w:r>
      <w:r w:rsidRPr="00944940">
        <w:rPr>
          <w:color w:val="000000"/>
        </w:rPr>
        <w:t xml:space="preserve">share solutions </w:t>
      </w:r>
      <w:r w:rsidR="00EC63B3">
        <w:t>on the carpet.</w:t>
      </w:r>
    </w:p>
    <w:p w14:paraId="0209837F" w14:textId="42D60750" w:rsidR="00D53247" w:rsidRDefault="00D53459" w:rsidP="00944940">
      <w:pPr>
        <w:numPr>
          <w:ilvl w:val="0"/>
          <w:numId w:val="32"/>
        </w:numPr>
        <w:contextualSpacing/>
      </w:pPr>
      <w:r>
        <w:rPr>
          <w:color w:val="000000"/>
        </w:rPr>
        <w:t xml:space="preserve">Remind students of task and have it displayed on the board. </w:t>
      </w:r>
    </w:p>
    <w:p w14:paraId="420658AF" w14:textId="5220CD80" w:rsidR="00D53247" w:rsidRDefault="00D53459" w:rsidP="00944940">
      <w:pPr>
        <w:numPr>
          <w:ilvl w:val="0"/>
          <w:numId w:val="32"/>
        </w:numPr>
        <w:contextualSpacing/>
      </w:pPr>
      <w:r>
        <w:rPr>
          <w:color w:val="000000"/>
        </w:rPr>
        <w:t>S</w:t>
      </w:r>
      <w:r w:rsidR="00B0427D">
        <w:rPr>
          <w:color w:val="000000"/>
        </w:rPr>
        <w:t>tart by having students share their solutions with each other.</w:t>
      </w:r>
    </w:p>
    <w:p w14:paraId="0884F83D" w14:textId="45362B38" w:rsidR="00D53247" w:rsidRDefault="00B0427D" w:rsidP="00944940">
      <w:pPr>
        <w:numPr>
          <w:ilvl w:val="0"/>
          <w:numId w:val="31"/>
        </w:numPr>
        <w:contextualSpacing/>
        <w:rPr>
          <w:color w:val="000000"/>
        </w:rPr>
      </w:pPr>
      <w:r>
        <w:rPr>
          <w:color w:val="000000"/>
        </w:rPr>
        <w:t>Have p</w:t>
      </w:r>
      <w:r w:rsidR="00D53459">
        <w:rPr>
          <w:color w:val="000000"/>
        </w:rPr>
        <w:t xml:space="preserve">re-selected students to share. </w:t>
      </w:r>
      <w:r w:rsidRPr="00D53459">
        <w:t xml:space="preserve">This is chance to highlight the math and misconceptions related to today’s goal.  The focus </w:t>
      </w:r>
      <w:r w:rsidR="00D53459">
        <w:t xml:space="preserve">for this lesson is to </w:t>
      </w:r>
      <w:r w:rsidRPr="00D53459">
        <w:t>advance students toward more sophisticated problem strategie</w:t>
      </w:r>
      <w:r w:rsidR="00D53459">
        <w:t>s than they are currently using, such as making towers to compare quantities.</w:t>
      </w:r>
      <w:r w:rsidR="007006C8">
        <w:t xml:space="preserve"> When selecting student’s to present they should be ordered by the strategy that they chose, ranging from least sophisticated to most sophisticated.</w:t>
      </w:r>
    </w:p>
    <w:p w14:paraId="7033EB4A" w14:textId="1CCE58B6" w:rsidR="00D53247" w:rsidRDefault="00B0427D" w:rsidP="00944940">
      <w:pPr>
        <w:numPr>
          <w:ilvl w:val="0"/>
          <w:numId w:val="33"/>
        </w:numPr>
        <w:contextualSpacing/>
      </w:pPr>
      <w:r>
        <w:rPr>
          <w:color w:val="000000"/>
        </w:rPr>
        <w:t>As each stud</w:t>
      </w:r>
      <w:r w:rsidR="00457A3E">
        <w:rPr>
          <w:color w:val="000000"/>
        </w:rPr>
        <w:t>ent shares, direct</w:t>
      </w:r>
      <w:r w:rsidR="001C5DAB">
        <w:rPr>
          <w:color w:val="000000"/>
        </w:rPr>
        <w:t xml:space="preserve"> attention to the strategy </w:t>
      </w:r>
      <w:r w:rsidR="00457A3E">
        <w:rPr>
          <w:color w:val="000000"/>
        </w:rPr>
        <w:t>used and how efficient it was</w:t>
      </w:r>
      <w:r>
        <w:rPr>
          <w:color w:val="000000"/>
        </w:rPr>
        <w:t>.</w:t>
      </w:r>
    </w:p>
    <w:p w14:paraId="12D65964" w14:textId="28776A92" w:rsidR="00D53247" w:rsidRDefault="00B0427D" w:rsidP="00944940">
      <w:pPr>
        <w:numPr>
          <w:ilvl w:val="0"/>
          <w:numId w:val="33"/>
        </w:numPr>
        <w:contextualSpacing/>
      </w:pPr>
      <w:r>
        <w:rPr>
          <w:color w:val="000000"/>
        </w:rPr>
        <w:t>Ask questions to elici</w:t>
      </w:r>
      <w:r w:rsidR="00457A3E">
        <w:rPr>
          <w:color w:val="000000"/>
        </w:rPr>
        <w:t>t t</w:t>
      </w:r>
      <w:r w:rsidR="001C5DAB">
        <w:rPr>
          <w:color w:val="000000"/>
        </w:rPr>
        <w:t xml:space="preserve">hinking, drawing attention to </w:t>
      </w:r>
      <w:r w:rsidR="00457A3E">
        <w:rPr>
          <w:color w:val="000000"/>
        </w:rPr>
        <w:t xml:space="preserve">more efficient </w:t>
      </w:r>
      <w:r w:rsidR="001C5DAB">
        <w:rPr>
          <w:color w:val="000000"/>
        </w:rPr>
        <w:t>strategies</w:t>
      </w:r>
      <w:r w:rsidR="00457A3E">
        <w:rPr>
          <w:color w:val="000000"/>
        </w:rPr>
        <w:t xml:space="preserve"> for comparing</w:t>
      </w:r>
    </w:p>
    <w:p w14:paraId="44300D32" w14:textId="2D060EAC" w:rsidR="00D53247" w:rsidRDefault="00B0427D" w:rsidP="00944940">
      <w:pPr>
        <w:numPr>
          <w:ilvl w:val="0"/>
          <w:numId w:val="33"/>
        </w:numPr>
        <w:contextualSpacing/>
      </w:pPr>
      <w:bookmarkStart w:id="0" w:name="_gjdgxs" w:colFirst="0" w:colLast="0"/>
      <w:bookmarkEnd w:id="0"/>
      <w:r>
        <w:t>Encourage students to repeat strategies they heard classmates share.  This promotes active listening, and encourages students to attend to other’s strategies.</w:t>
      </w:r>
    </w:p>
    <w:p w14:paraId="5C6DB460" w14:textId="339A2C08" w:rsidR="00944940" w:rsidRDefault="00944940" w:rsidP="00944940">
      <w:pPr>
        <w:contextualSpacing/>
      </w:pPr>
    </w:p>
    <w:tbl>
      <w:tblPr>
        <w:tblStyle w:val="TableGrid"/>
        <w:tblW w:w="0" w:type="auto"/>
        <w:tblLook w:val="04A0" w:firstRow="1" w:lastRow="0" w:firstColumn="1" w:lastColumn="0" w:noHBand="0" w:noVBand="1"/>
      </w:tblPr>
      <w:tblGrid>
        <w:gridCol w:w="2916"/>
        <w:gridCol w:w="6722"/>
      </w:tblGrid>
      <w:tr w:rsidR="00944940" w:rsidRPr="00944940" w14:paraId="05B660C2" w14:textId="77777777" w:rsidTr="00944940">
        <w:trPr>
          <w:trHeight w:val="431"/>
        </w:trPr>
        <w:tc>
          <w:tcPr>
            <w:tcW w:w="9638" w:type="dxa"/>
            <w:gridSpan w:val="2"/>
            <w:shd w:val="clear" w:color="auto" w:fill="D9D9D9" w:themeFill="background1" w:themeFillShade="D9"/>
            <w:vAlign w:val="center"/>
          </w:tcPr>
          <w:p w14:paraId="039EFF57" w14:textId="453DAD69" w:rsidR="00944940" w:rsidRPr="00944940" w:rsidRDefault="00944940" w:rsidP="00944940">
            <w:pPr>
              <w:contextualSpacing/>
              <w:jc w:val="center"/>
              <w:rPr>
                <w:b/>
              </w:rPr>
            </w:pPr>
            <w:r>
              <w:rPr>
                <w:b/>
              </w:rPr>
              <w:tab/>
            </w:r>
            <w:r w:rsidRPr="00944940">
              <w:rPr>
                <w:b/>
              </w:rPr>
              <w:t>Examples of Problem Solving Methods</w:t>
            </w:r>
          </w:p>
        </w:tc>
      </w:tr>
      <w:tr w:rsidR="00944940" w14:paraId="38CB55D6" w14:textId="77777777" w:rsidTr="00005284">
        <w:trPr>
          <w:trHeight w:val="1511"/>
        </w:trPr>
        <w:tc>
          <w:tcPr>
            <w:tcW w:w="2695" w:type="dxa"/>
            <w:vAlign w:val="center"/>
          </w:tcPr>
          <w:p w14:paraId="40AAB623" w14:textId="0B87CCF3" w:rsidR="00005284" w:rsidRDefault="00944940" w:rsidP="00005284">
            <w:pPr>
              <w:contextualSpacing/>
              <w:jc w:val="center"/>
            </w:pPr>
            <w:r>
              <w:rPr>
                <w:noProof/>
              </w:rPr>
              <w:drawing>
                <wp:inline distT="0" distB="0" distL="0" distR="0" wp14:anchorId="3B64DA0C" wp14:editId="0BA48D44">
                  <wp:extent cx="640615" cy="1615727"/>
                  <wp:effectExtent l="762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94" r="9460"/>
                          <a:stretch/>
                        </pic:blipFill>
                        <pic:spPr bwMode="auto">
                          <a:xfrm rot="16200000">
                            <a:off x="0" y="0"/>
                            <a:ext cx="673207" cy="1697929"/>
                          </a:xfrm>
                          <a:prstGeom prst="rect">
                            <a:avLst/>
                          </a:prstGeom>
                          <a:ln>
                            <a:noFill/>
                          </a:ln>
                          <a:extLst>
                            <a:ext uri="{53640926-AAD7-44D8-BBD7-CCE9431645EC}">
                              <a14:shadowObscured xmlns:a14="http://schemas.microsoft.com/office/drawing/2010/main"/>
                            </a:ext>
                          </a:extLst>
                        </pic:spPr>
                      </pic:pic>
                    </a:graphicData>
                  </a:graphic>
                </wp:inline>
              </w:drawing>
            </w:r>
          </w:p>
        </w:tc>
        <w:tc>
          <w:tcPr>
            <w:tcW w:w="6943" w:type="dxa"/>
            <w:vAlign w:val="center"/>
          </w:tcPr>
          <w:p w14:paraId="701A3760" w14:textId="088986B2" w:rsidR="00944940" w:rsidRPr="00005284" w:rsidRDefault="00944940" w:rsidP="00944940">
            <w:pPr>
              <w:contextualSpacing/>
              <w:rPr>
                <w:i/>
                <w:sz w:val="22"/>
                <w:szCs w:val="22"/>
              </w:rPr>
            </w:pPr>
            <w:r w:rsidRPr="00944940">
              <w:rPr>
                <w:i/>
                <w:sz w:val="22"/>
                <w:szCs w:val="22"/>
              </w:rPr>
              <w:t xml:space="preserve">I used cubes to make the circle and </w:t>
            </w:r>
            <w:r>
              <w:rPr>
                <w:i/>
                <w:sz w:val="22"/>
                <w:szCs w:val="22"/>
              </w:rPr>
              <w:t>rectangle. T</w:t>
            </w:r>
            <w:r w:rsidRPr="00944940">
              <w:rPr>
                <w:i/>
                <w:sz w:val="22"/>
                <w:szCs w:val="22"/>
              </w:rPr>
              <w:t>hen I counted them. I know that the rectangle has more because 10 is more than 8.</w:t>
            </w:r>
          </w:p>
        </w:tc>
      </w:tr>
      <w:tr w:rsidR="00944940" w14:paraId="42CDF601" w14:textId="77777777" w:rsidTr="00005284">
        <w:trPr>
          <w:trHeight w:val="1529"/>
        </w:trPr>
        <w:tc>
          <w:tcPr>
            <w:tcW w:w="2695" w:type="dxa"/>
            <w:vAlign w:val="center"/>
          </w:tcPr>
          <w:p w14:paraId="2B435F3C" w14:textId="29875EC7" w:rsidR="00944940" w:rsidRDefault="00944940" w:rsidP="00005284">
            <w:pPr>
              <w:contextualSpacing/>
              <w:jc w:val="center"/>
              <w:rPr>
                <w:noProof/>
              </w:rPr>
            </w:pPr>
            <w:r>
              <w:rPr>
                <w:noProof/>
              </w:rPr>
              <w:drawing>
                <wp:inline distT="0" distB="0" distL="0" distR="0" wp14:anchorId="13425B7D" wp14:editId="56E8E2C9">
                  <wp:extent cx="739873" cy="1612512"/>
                  <wp:effectExtent l="1905"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95"/>
                          <a:stretch/>
                        </pic:blipFill>
                        <pic:spPr bwMode="auto">
                          <a:xfrm rot="16200000">
                            <a:off x="0" y="0"/>
                            <a:ext cx="773749" cy="1686342"/>
                          </a:xfrm>
                          <a:prstGeom prst="rect">
                            <a:avLst/>
                          </a:prstGeom>
                          <a:ln>
                            <a:noFill/>
                          </a:ln>
                          <a:extLst>
                            <a:ext uri="{53640926-AAD7-44D8-BBD7-CCE9431645EC}">
                              <a14:shadowObscured xmlns:a14="http://schemas.microsoft.com/office/drawing/2010/main"/>
                            </a:ext>
                          </a:extLst>
                        </pic:spPr>
                      </pic:pic>
                    </a:graphicData>
                  </a:graphic>
                </wp:inline>
              </w:drawing>
            </w:r>
          </w:p>
        </w:tc>
        <w:tc>
          <w:tcPr>
            <w:tcW w:w="6943" w:type="dxa"/>
            <w:vAlign w:val="center"/>
          </w:tcPr>
          <w:p w14:paraId="52A94521" w14:textId="2A76A210" w:rsidR="00944940" w:rsidRPr="00944940" w:rsidRDefault="00944940" w:rsidP="00944940">
            <w:pPr>
              <w:contextualSpacing/>
              <w:rPr>
                <w:sz w:val="22"/>
                <w:szCs w:val="22"/>
              </w:rPr>
            </w:pPr>
            <w:r w:rsidRPr="00944940">
              <w:rPr>
                <w:i/>
                <w:sz w:val="22"/>
                <w:szCs w:val="22"/>
              </w:rPr>
              <w:t>I counted the blocks on the picture and drew the same number of blocks. I know that 10 is more than 8 because I looked at the number line.</w:t>
            </w:r>
          </w:p>
        </w:tc>
      </w:tr>
      <w:tr w:rsidR="00944940" w14:paraId="44B34FBA" w14:textId="77777777" w:rsidTr="00005284">
        <w:trPr>
          <w:trHeight w:val="1331"/>
        </w:trPr>
        <w:tc>
          <w:tcPr>
            <w:tcW w:w="2695" w:type="dxa"/>
            <w:vAlign w:val="center"/>
          </w:tcPr>
          <w:p w14:paraId="3F9D6FF2" w14:textId="3C0B04A4" w:rsidR="00944940" w:rsidRDefault="00944940" w:rsidP="00005284">
            <w:pPr>
              <w:contextualSpacing/>
              <w:jc w:val="center"/>
              <w:rPr>
                <w:noProof/>
              </w:rPr>
            </w:pPr>
            <w:r>
              <w:rPr>
                <w:noProof/>
              </w:rPr>
              <w:lastRenderedPageBreak/>
              <w:drawing>
                <wp:inline distT="0" distB="0" distL="0" distR="0" wp14:anchorId="0DBDDF19" wp14:editId="4DD87EBD">
                  <wp:extent cx="646209" cy="1702200"/>
                  <wp:effectExtent l="5398" t="0" r="7302" b="7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92" r="21352"/>
                          <a:stretch/>
                        </pic:blipFill>
                        <pic:spPr bwMode="auto">
                          <a:xfrm rot="5400000">
                            <a:off x="0" y="0"/>
                            <a:ext cx="710764" cy="1872247"/>
                          </a:xfrm>
                          <a:prstGeom prst="rect">
                            <a:avLst/>
                          </a:prstGeom>
                          <a:ln>
                            <a:noFill/>
                          </a:ln>
                          <a:extLst>
                            <a:ext uri="{53640926-AAD7-44D8-BBD7-CCE9431645EC}">
                              <a14:shadowObscured xmlns:a14="http://schemas.microsoft.com/office/drawing/2010/main"/>
                            </a:ext>
                          </a:extLst>
                        </pic:spPr>
                      </pic:pic>
                    </a:graphicData>
                  </a:graphic>
                </wp:inline>
              </w:drawing>
            </w:r>
          </w:p>
        </w:tc>
        <w:tc>
          <w:tcPr>
            <w:tcW w:w="6943" w:type="dxa"/>
            <w:vAlign w:val="center"/>
          </w:tcPr>
          <w:p w14:paraId="15DC6FA2" w14:textId="3BDDCEA9" w:rsidR="00944940" w:rsidRPr="00944940" w:rsidRDefault="00944940" w:rsidP="00B10F66">
            <w:pPr>
              <w:contextualSpacing/>
              <w:rPr>
                <w:sz w:val="22"/>
                <w:szCs w:val="22"/>
              </w:rPr>
            </w:pPr>
            <w:r w:rsidRPr="00944940">
              <w:rPr>
                <w:i/>
                <w:sz w:val="22"/>
                <w:szCs w:val="22"/>
              </w:rPr>
              <w:t xml:space="preserve">I </w:t>
            </w:r>
            <w:r w:rsidR="00B10F66">
              <w:rPr>
                <w:i/>
                <w:sz w:val="22"/>
                <w:szCs w:val="22"/>
              </w:rPr>
              <w:t>made sets that were the same as the ones in the picture.  Then, I put each set on a ten frame.</w:t>
            </w:r>
            <w:r w:rsidRPr="00944940">
              <w:rPr>
                <w:i/>
                <w:sz w:val="22"/>
                <w:szCs w:val="22"/>
              </w:rPr>
              <w:t xml:space="preserve"> </w:t>
            </w:r>
            <w:r w:rsidR="00B10F66">
              <w:rPr>
                <w:i/>
                <w:sz w:val="22"/>
                <w:szCs w:val="22"/>
              </w:rPr>
              <w:t xml:space="preserve"> </w:t>
            </w:r>
            <w:r w:rsidRPr="00944940">
              <w:rPr>
                <w:i/>
                <w:sz w:val="22"/>
                <w:szCs w:val="22"/>
              </w:rPr>
              <w:t>I know that 10 is more than 8 because</w:t>
            </w:r>
            <w:r>
              <w:rPr>
                <w:i/>
                <w:sz w:val="22"/>
                <w:szCs w:val="22"/>
              </w:rPr>
              <w:t xml:space="preserve"> </w:t>
            </w:r>
            <w:r w:rsidRPr="00944940">
              <w:rPr>
                <w:i/>
                <w:sz w:val="22"/>
                <w:szCs w:val="22"/>
              </w:rPr>
              <w:t>I put them on a tens frame and one tens frame was full and the other was not.</w:t>
            </w:r>
          </w:p>
        </w:tc>
      </w:tr>
      <w:tr w:rsidR="00944940" w14:paraId="140498C8" w14:textId="77777777" w:rsidTr="00005284">
        <w:trPr>
          <w:trHeight w:val="2141"/>
        </w:trPr>
        <w:tc>
          <w:tcPr>
            <w:tcW w:w="2695" w:type="dxa"/>
            <w:vAlign w:val="center"/>
          </w:tcPr>
          <w:p w14:paraId="57DD64BA" w14:textId="6E684FFA" w:rsidR="00944940" w:rsidRDefault="00005284" w:rsidP="00005284">
            <w:pPr>
              <w:contextualSpacing/>
              <w:jc w:val="center"/>
              <w:rPr>
                <w:noProof/>
              </w:rPr>
            </w:pPr>
            <w:r>
              <w:rPr>
                <w:noProof/>
              </w:rPr>
              <w:drawing>
                <wp:inline distT="0" distB="0" distL="0" distR="0" wp14:anchorId="5BC6E3AA" wp14:editId="5386C054">
                  <wp:extent cx="251351" cy="1209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16" r="56876"/>
                          <a:stretch/>
                        </pic:blipFill>
                        <pic:spPr bwMode="auto">
                          <a:xfrm>
                            <a:off x="0" y="0"/>
                            <a:ext cx="270026" cy="129887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D12C6C" wp14:editId="0A8204DD">
                  <wp:extent cx="276180" cy="1209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404" r="25469"/>
                          <a:stretch/>
                        </pic:blipFill>
                        <pic:spPr bwMode="auto">
                          <a:xfrm>
                            <a:off x="0" y="0"/>
                            <a:ext cx="296700" cy="1298870"/>
                          </a:xfrm>
                          <a:prstGeom prst="rect">
                            <a:avLst/>
                          </a:prstGeom>
                          <a:ln>
                            <a:noFill/>
                          </a:ln>
                          <a:extLst>
                            <a:ext uri="{53640926-AAD7-44D8-BBD7-CCE9431645EC}">
                              <a14:shadowObscured xmlns:a14="http://schemas.microsoft.com/office/drawing/2010/main"/>
                            </a:ext>
                          </a:extLst>
                        </pic:spPr>
                      </pic:pic>
                    </a:graphicData>
                  </a:graphic>
                </wp:inline>
              </w:drawing>
            </w:r>
          </w:p>
        </w:tc>
        <w:tc>
          <w:tcPr>
            <w:tcW w:w="6943" w:type="dxa"/>
            <w:vAlign w:val="center"/>
          </w:tcPr>
          <w:p w14:paraId="636E2815" w14:textId="7BA6C5E9" w:rsidR="00944940" w:rsidRPr="00944940" w:rsidRDefault="00944940" w:rsidP="00944940">
            <w:pPr>
              <w:contextualSpacing/>
              <w:rPr>
                <w:sz w:val="22"/>
                <w:szCs w:val="22"/>
              </w:rPr>
            </w:pPr>
            <w:r w:rsidRPr="00944940">
              <w:rPr>
                <w:i/>
                <w:sz w:val="22"/>
                <w:szCs w:val="22"/>
              </w:rPr>
              <w:t>I used my cubes to build a tower for each girls set of blocks. I know that the first set has more because the tower is taller than the other one.</w:t>
            </w:r>
          </w:p>
        </w:tc>
      </w:tr>
    </w:tbl>
    <w:p w14:paraId="068A968D" w14:textId="77777777" w:rsidR="00944940" w:rsidRDefault="00944940" w:rsidP="00944940">
      <w:pPr>
        <w:contextualSpacing/>
      </w:pPr>
    </w:p>
    <w:p w14:paraId="4FEA393B" w14:textId="26027BF1" w:rsidR="00E340FC" w:rsidRPr="00005284" w:rsidRDefault="00E340FC" w:rsidP="00944940">
      <w:pPr>
        <w:numPr>
          <w:ilvl w:val="0"/>
          <w:numId w:val="31"/>
        </w:numPr>
        <w:contextualSpacing/>
        <w:rPr>
          <w:i/>
        </w:rPr>
      </w:pPr>
      <w:r w:rsidRPr="00E340FC">
        <w:t>Tell students the</w:t>
      </w:r>
      <w:r w:rsidR="00005284">
        <w:t xml:space="preserve"> answer to the task by saying: </w:t>
      </w:r>
      <w:r w:rsidRPr="00005284">
        <w:rPr>
          <w:i/>
        </w:rPr>
        <w:t>The array/first set that looks like a tens frame has more than the set that looks like a circle. That means that the first set is Hannah’s and the second set is Dianna’s.</w:t>
      </w:r>
    </w:p>
    <w:p w14:paraId="5F9F0F48" w14:textId="5798D15F" w:rsidR="00E340FC" w:rsidRPr="00B10F66" w:rsidRDefault="00B10F66" w:rsidP="00944940">
      <w:pPr>
        <w:numPr>
          <w:ilvl w:val="0"/>
          <w:numId w:val="31"/>
        </w:numPr>
        <w:contextualSpacing/>
        <w:rPr>
          <w:i/>
        </w:rPr>
      </w:pPr>
      <w:r>
        <w:t>Highlight a strategy for comparing sets</w:t>
      </w:r>
      <w:r w:rsidR="00E340FC">
        <w:t>:</w:t>
      </w:r>
    </w:p>
    <w:p w14:paraId="3E9D01EC" w14:textId="3E2193B6" w:rsidR="00CF41DD" w:rsidRPr="00B10F66" w:rsidRDefault="00CF41DD" w:rsidP="00B10F66">
      <w:pPr>
        <w:pStyle w:val="ListParagraph"/>
        <w:numPr>
          <w:ilvl w:val="0"/>
          <w:numId w:val="35"/>
        </w:numPr>
        <w:rPr>
          <w:i/>
        </w:rPr>
      </w:pPr>
      <w:r w:rsidRPr="00B10F66">
        <w:rPr>
          <w:i/>
        </w:rPr>
        <w:t xml:space="preserve">As we solved today’s task, </w:t>
      </w:r>
      <w:r w:rsidR="00B10F66" w:rsidRPr="00B10F66">
        <w:rPr>
          <w:i/>
        </w:rPr>
        <w:t>we saw classmates solve it in a variety of ways. Some students c</w:t>
      </w:r>
      <w:r w:rsidR="00AE1E25" w:rsidRPr="00B10F66">
        <w:rPr>
          <w:i/>
        </w:rPr>
        <w:t>reate</w:t>
      </w:r>
      <w:r w:rsidR="00B10F66" w:rsidRPr="00B10F66">
        <w:rPr>
          <w:i/>
        </w:rPr>
        <w:t>d</w:t>
      </w:r>
      <w:r w:rsidRPr="00B10F66">
        <w:rPr>
          <w:i/>
        </w:rPr>
        <w:t xml:space="preserve"> each set and</w:t>
      </w:r>
      <w:r w:rsidR="00AE1E25" w:rsidRPr="00B10F66">
        <w:rPr>
          <w:i/>
        </w:rPr>
        <w:t xml:space="preserve"> count, then use a number line </w:t>
      </w:r>
      <w:r w:rsidR="00E17EE4" w:rsidRPr="00B10F66">
        <w:rPr>
          <w:i/>
        </w:rPr>
        <w:t>or a tens frame to determine which set has more</w:t>
      </w:r>
      <w:r w:rsidR="00AE1E25" w:rsidRPr="00B10F66">
        <w:rPr>
          <w:i/>
        </w:rPr>
        <w:t>.</w:t>
      </w:r>
      <w:r w:rsidR="00B10F66" w:rsidRPr="00B10F66">
        <w:rPr>
          <w:i/>
        </w:rPr>
        <w:t xml:space="preserve"> Others</w:t>
      </w:r>
      <w:r w:rsidR="007F6D95" w:rsidRPr="00B10F66">
        <w:rPr>
          <w:i/>
        </w:rPr>
        <w:t xml:space="preserve"> use</w:t>
      </w:r>
      <w:r w:rsidR="00B10F66" w:rsidRPr="00B10F66">
        <w:rPr>
          <w:i/>
        </w:rPr>
        <w:t xml:space="preserve">d </w:t>
      </w:r>
      <w:r w:rsidR="007F6D95" w:rsidRPr="00B10F66">
        <w:rPr>
          <w:i/>
        </w:rPr>
        <w:t>cubes to build towers to directly compare the two sets by seeing which tower is taller or shorter.</w:t>
      </w:r>
      <w:r w:rsidRPr="00B10F66">
        <w:rPr>
          <w:i/>
        </w:rPr>
        <w:t xml:space="preserve"> These are strategies we can use today and every day to solve problems.</w:t>
      </w:r>
    </w:p>
    <w:p w14:paraId="783978E9" w14:textId="77777777" w:rsidR="00B10F66" w:rsidRDefault="00F13F86" w:rsidP="00B10F66">
      <w:pPr>
        <w:pStyle w:val="ListParagraph"/>
        <w:numPr>
          <w:ilvl w:val="0"/>
          <w:numId w:val="35"/>
        </w:numPr>
      </w:pPr>
      <w:r>
        <w:t>Display the pre-made anchor chart on comparing sets as pictured below.</w:t>
      </w:r>
      <w:r w:rsidR="007F6D95">
        <w:t xml:space="preserve"> This could </w:t>
      </w:r>
      <w:r w:rsidR="004D4E49">
        <w:t>added to</w:t>
      </w:r>
      <w:r w:rsidR="007F6D95">
        <w:t xml:space="preserve"> an anchor chart that has previously been started</w:t>
      </w:r>
      <w:r w:rsidR="004D4E49">
        <w:t xml:space="preserve"> when</w:t>
      </w:r>
      <w:r w:rsidR="007F6D95">
        <w:t xml:space="preserve"> teachi</w:t>
      </w:r>
      <w:r w:rsidR="004D4E49">
        <w:t xml:space="preserve">ng other comparison strategies. Discuss the </w:t>
      </w:r>
      <w:r w:rsidR="00B10F66">
        <w:t xml:space="preserve">anchor chart with students. </w:t>
      </w:r>
    </w:p>
    <w:p w14:paraId="0A30039D" w14:textId="70F48F8A" w:rsidR="00E340FC" w:rsidRDefault="00B10F66" w:rsidP="00B10F66">
      <w:pPr>
        <w:pStyle w:val="ListParagraph"/>
        <w:numPr>
          <w:ilvl w:val="0"/>
          <w:numId w:val="35"/>
        </w:numPr>
      </w:pPr>
      <w:r>
        <w:t xml:space="preserve">Say: </w:t>
      </w:r>
      <w:r w:rsidR="004D4E49" w:rsidRPr="00B10F66">
        <w:rPr>
          <w:i/>
        </w:rPr>
        <w:t>Com</w:t>
      </w:r>
      <w:r w:rsidR="00005284">
        <w:rPr>
          <w:i/>
        </w:rPr>
        <w:t xml:space="preserve">paring in math means finding ways things or </w:t>
      </w:r>
      <w:r w:rsidR="004D4E49" w:rsidRPr="00B10F66">
        <w:rPr>
          <w:i/>
        </w:rPr>
        <w:t>quantities are the same and different. One strategy you can use is building towers to compare sets. When you build towers</w:t>
      </w:r>
      <w:r w:rsidR="00005284">
        <w:rPr>
          <w:i/>
        </w:rPr>
        <w:t>,</w:t>
      </w:r>
      <w:r w:rsidR="004D4E49" w:rsidRPr="00B10F66">
        <w:rPr>
          <w:i/>
        </w:rPr>
        <w:t xml:space="preserve"> you can </w:t>
      </w:r>
      <w:r w:rsidR="00005284">
        <w:rPr>
          <w:i/>
        </w:rPr>
        <w:t>easily see</w:t>
      </w:r>
      <w:r w:rsidR="004D4E49" w:rsidRPr="00B10F66">
        <w:rPr>
          <w:i/>
        </w:rPr>
        <w:t xml:space="preserve"> the differences or similarities by seeing which tower is taller and which tower is shorter. The tower that is taller has more than the tower that is shorter. Sometimes the towers may even be the same size. This means that the quantities are equal.</w:t>
      </w:r>
      <w:r w:rsidR="004D4E49">
        <w:t xml:space="preserve"> </w:t>
      </w:r>
    </w:p>
    <w:p w14:paraId="2642415D" w14:textId="44931DF7" w:rsidR="004D4E49" w:rsidRDefault="00B10F66" w:rsidP="00B10F66">
      <w:pPr>
        <w:pStyle w:val="ListParagraph"/>
        <w:numPr>
          <w:ilvl w:val="0"/>
          <w:numId w:val="35"/>
        </w:numPr>
      </w:pPr>
      <w:r>
        <w:t>I</w:t>
      </w:r>
      <w:r w:rsidR="004D4E49">
        <w:t>ntroduce other words for com</w:t>
      </w:r>
      <w:r w:rsidR="00005284">
        <w:t>paring while showing examples (e.g., longer, greater</w:t>
      </w:r>
      <w:r w:rsidR="004D4E49">
        <w:t>, less)</w:t>
      </w:r>
    </w:p>
    <w:p w14:paraId="49AA89DD" w14:textId="77777777" w:rsidR="00B10F66" w:rsidRDefault="00B10F66" w:rsidP="00B10F66">
      <w:pPr>
        <w:ind w:left="1440"/>
        <w:contextualSpacing/>
        <w:jc w:val="center"/>
      </w:pPr>
    </w:p>
    <w:p w14:paraId="6A091F55" w14:textId="4FFD7627" w:rsidR="00CF41DD" w:rsidRDefault="00CF41DD" w:rsidP="00B10F66">
      <w:pPr>
        <w:ind w:left="1440"/>
        <w:contextualSpacing/>
        <w:jc w:val="center"/>
      </w:pPr>
      <w:r>
        <w:rPr>
          <w:noProof/>
        </w:rPr>
        <w:drawing>
          <wp:inline distT="0" distB="0" distL="0" distR="0" wp14:anchorId="39D2BD62" wp14:editId="4039D125">
            <wp:extent cx="2419350" cy="234826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5201" cy="2373351"/>
                    </a:xfrm>
                    <a:prstGeom prst="rect">
                      <a:avLst/>
                    </a:prstGeom>
                    <a:ln w="12700">
                      <a:solidFill>
                        <a:schemeClr val="tx1"/>
                      </a:solidFill>
                    </a:ln>
                  </pic:spPr>
                </pic:pic>
              </a:graphicData>
            </a:graphic>
          </wp:inline>
        </w:drawing>
      </w:r>
    </w:p>
    <w:p w14:paraId="7777BD8C" w14:textId="77777777" w:rsidR="00005284" w:rsidRDefault="00005284">
      <w:pPr>
        <w:rPr>
          <w:b/>
          <w:color w:val="000000"/>
        </w:rPr>
      </w:pPr>
    </w:p>
    <w:p w14:paraId="18A972A5" w14:textId="5AF155DC" w:rsidR="00D53247" w:rsidRDefault="00B0427D">
      <w:pPr>
        <w:rPr>
          <w:b/>
          <w:color w:val="000000"/>
        </w:rPr>
      </w:pPr>
      <w:r>
        <w:rPr>
          <w:b/>
          <w:color w:val="000000"/>
        </w:rPr>
        <w:lastRenderedPageBreak/>
        <w:t>Evaluation of Student Understanding:</w:t>
      </w:r>
    </w:p>
    <w:p w14:paraId="379FDF83" w14:textId="49254CCC" w:rsidR="00D53247" w:rsidRDefault="00B0427D">
      <w:pPr>
        <w:ind w:left="720" w:hanging="720"/>
        <w:rPr>
          <w:b/>
          <w:color w:val="000000"/>
        </w:rPr>
      </w:pPr>
      <w:r>
        <w:rPr>
          <w:b/>
          <w:color w:val="000000"/>
        </w:rPr>
        <w:t xml:space="preserve">Informal Evaluation:  </w:t>
      </w:r>
    </w:p>
    <w:p w14:paraId="0B4E6794" w14:textId="6A4120E3" w:rsidR="00D53247" w:rsidRPr="002D1E07" w:rsidRDefault="002D1E07">
      <w:pPr>
        <w:numPr>
          <w:ilvl w:val="0"/>
          <w:numId w:val="6"/>
        </w:numPr>
        <w:pBdr>
          <w:top w:val="nil"/>
          <w:left w:val="nil"/>
          <w:bottom w:val="nil"/>
          <w:right w:val="nil"/>
          <w:between w:val="nil"/>
        </w:pBdr>
        <w:ind w:left="720"/>
        <w:contextualSpacing/>
      </w:pPr>
      <w:r w:rsidRPr="002D1E07">
        <w:t>When shown two sets of objects</w:t>
      </w:r>
      <w:r w:rsidR="00B0427D" w:rsidRPr="002D1E07">
        <w:t>,</w:t>
      </w:r>
      <w:r w:rsidRPr="002D1E07">
        <w:t xml:space="preserve"> students will be able to determine the quantity in each set and compare them</w:t>
      </w:r>
      <w:r>
        <w:t xml:space="preserve"> using measurement vocabulary such as: more, less, greater, equal, taller, shorter, longer, etc.</w:t>
      </w:r>
    </w:p>
    <w:p w14:paraId="59E85B13" w14:textId="111872F6" w:rsidR="00D53247" w:rsidRDefault="00D53247">
      <w:pPr>
        <w:rPr>
          <w:b/>
          <w:color w:val="FF0000"/>
        </w:rPr>
      </w:pPr>
    </w:p>
    <w:p w14:paraId="41FADE97" w14:textId="0F336905" w:rsidR="00D53247" w:rsidRDefault="00B0427D">
      <w:pPr>
        <w:rPr>
          <w:b/>
          <w:color w:val="000000"/>
        </w:rPr>
      </w:pPr>
      <w:r>
        <w:rPr>
          <w:b/>
          <w:color w:val="000000"/>
        </w:rPr>
        <w:t>Meeting the Needs of the Range of Learners:</w:t>
      </w:r>
    </w:p>
    <w:p w14:paraId="503A15E7" w14:textId="27910A72" w:rsidR="00D53247" w:rsidRDefault="00B0427D">
      <w:pPr>
        <w:rPr>
          <w:color w:val="000000"/>
        </w:rPr>
      </w:pPr>
      <w:r>
        <w:rPr>
          <w:b/>
          <w:color w:val="000000"/>
        </w:rPr>
        <w:t>Interventions:</w:t>
      </w:r>
      <w:r>
        <w:rPr>
          <w:color w:val="000000"/>
        </w:rPr>
        <w:t xml:space="preserve">  </w:t>
      </w:r>
    </w:p>
    <w:p w14:paraId="0702E4A1" w14:textId="6F868AE5" w:rsidR="002D1E07" w:rsidRPr="00A54B0F" w:rsidRDefault="002D1E07">
      <w:pPr>
        <w:numPr>
          <w:ilvl w:val="0"/>
          <w:numId w:val="5"/>
        </w:numPr>
        <w:contextualSpacing/>
      </w:pPr>
      <w:r w:rsidRPr="00A54B0F">
        <w:t>Start students with sets that have smaller quantities.</w:t>
      </w:r>
    </w:p>
    <w:p w14:paraId="6BEA8412" w14:textId="61493199" w:rsidR="002D1E07" w:rsidRPr="00A54B0F" w:rsidRDefault="002D1E07" w:rsidP="002D1E07">
      <w:pPr>
        <w:numPr>
          <w:ilvl w:val="0"/>
          <w:numId w:val="5"/>
        </w:numPr>
        <w:contextualSpacing/>
      </w:pPr>
      <w:r w:rsidRPr="00A54B0F">
        <w:t>Strategically partner struggling students with proficient students.</w:t>
      </w:r>
    </w:p>
    <w:p w14:paraId="40A3D1E1" w14:textId="279385CE" w:rsidR="00D53247" w:rsidRPr="00A54B0F" w:rsidRDefault="00B0427D">
      <w:pPr>
        <w:rPr>
          <w:b/>
        </w:rPr>
      </w:pPr>
      <w:r w:rsidRPr="00A54B0F">
        <w:rPr>
          <w:b/>
        </w:rPr>
        <w:t xml:space="preserve">Extensions: </w:t>
      </w:r>
    </w:p>
    <w:p w14:paraId="0E6F9453" w14:textId="77777777" w:rsidR="00005284" w:rsidRDefault="00005284" w:rsidP="002D1E07">
      <w:pPr>
        <w:numPr>
          <w:ilvl w:val="0"/>
          <w:numId w:val="4"/>
        </w:numPr>
        <w:pBdr>
          <w:top w:val="nil"/>
          <w:left w:val="nil"/>
          <w:bottom w:val="nil"/>
          <w:right w:val="nil"/>
          <w:between w:val="nil"/>
        </w:pBdr>
        <w:contextualSpacing/>
      </w:pPr>
      <w:r>
        <w:t>Practice comparing sets in stations.  Use vocabulary from anchor chart.</w:t>
      </w:r>
    </w:p>
    <w:p w14:paraId="09FC4BC6" w14:textId="0FB788EC" w:rsidR="002D1E07" w:rsidRDefault="002D1E07" w:rsidP="002D1E07">
      <w:pPr>
        <w:numPr>
          <w:ilvl w:val="0"/>
          <w:numId w:val="4"/>
        </w:numPr>
        <w:pBdr>
          <w:top w:val="nil"/>
          <w:left w:val="nil"/>
          <w:bottom w:val="nil"/>
          <w:right w:val="nil"/>
          <w:between w:val="nil"/>
        </w:pBdr>
        <w:contextualSpacing/>
      </w:pPr>
      <w:r w:rsidRPr="00A54B0F">
        <w:t>Compare the quantity of each color block within each set.</w:t>
      </w:r>
    </w:p>
    <w:p w14:paraId="6FDFF844" w14:textId="77777777" w:rsidR="00005284" w:rsidRPr="00A54B0F" w:rsidRDefault="00005284" w:rsidP="00005284">
      <w:pPr>
        <w:numPr>
          <w:ilvl w:val="0"/>
          <w:numId w:val="4"/>
        </w:numPr>
        <w:pBdr>
          <w:top w:val="nil"/>
          <w:left w:val="nil"/>
          <w:bottom w:val="nil"/>
          <w:right w:val="nil"/>
          <w:between w:val="nil"/>
        </w:pBdr>
        <w:contextualSpacing/>
      </w:pPr>
      <w:r w:rsidRPr="00A54B0F">
        <w:t>Use sets of</w:t>
      </w:r>
      <w:r>
        <w:t xml:space="preserve"> objects with larger quantities in arrangements such as a circle, line or an array.</w:t>
      </w:r>
    </w:p>
    <w:p w14:paraId="7E443220" w14:textId="77777777" w:rsidR="00005284" w:rsidRPr="00A54B0F" w:rsidRDefault="00005284" w:rsidP="00005284">
      <w:pPr>
        <w:numPr>
          <w:ilvl w:val="0"/>
          <w:numId w:val="4"/>
        </w:numPr>
        <w:pBdr>
          <w:top w:val="nil"/>
          <w:left w:val="nil"/>
          <w:bottom w:val="nil"/>
          <w:right w:val="nil"/>
          <w:between w:val="nil"/>
        </w:pBdr>
        <w:contextualSpacing/>
      </w:pPr>
      <w:r w:rsidRPr="00A54B0F">
        <w:t>Add a third set of objects for comparison.</w:t>
      </w:r>
    </w:p>
    <w:p w14:paraId="5C02C2A2" w14:textId="1343FFC3" w:rsidR="004163B5" w:rsidRDefault="00B10F66" w:rsidP="004163B5">
      <w:pPr>
        <w:spacing w:after="60"/>
        <w:contextualSpacing/>
        <w:jc w:val="center"/>
      </w:pPr>
      <w:r>
        <w:rPr>
          <w:noProof/>
        </w:rPr>
        <mc:AlternateContent>
          <mc:Choice Requires="wps">
            <w:drawing>
              <wp:anchor distT="45720" distB="45720" distL="114300" distR="114300" simplePos="0" relativeHeight="251663360" behindDoc="1" locked="0" layoutInCell="1" allowOverlap="1" wp14:anchorId="11D091EB" wp14:editId="2483F87C">
                <wp:simplePos x="0" y="0"/>
                <wp:positionH relativeFrom="column">
                  <wp:posOffset>1386840</wp:posOffset>
                </wp:positionH>
                <wp:positionV relativeFrom="paragraph">
                  <wp:posOffset>85725</wp:posOffset>
                </wp:positionV>
                <wp:extent cx="3590925" cy="22860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286000"/>
                        </a:xfrm>
                        <a:prstGeom prst="rect">
                          <a:avLst/>
                        </a:prstGeom>
                        <a:solidFill>
                          <a:srgbClr val="FFFFFF"/>
                        </a:solidFill>
                        <a:ln w="9525">
                          <a:solidFill>
                            <a:srgbClr val="000000"/>
                          </a:solidFill>
                          <a:miter lim="800000"/>
                          <a:headEnd/>
                          <a:tailEnd/>
                        </a:ln>
                      </wps:spPr>
                      <wps:txbx>
                        <w:txbxContent>
                          <w:p w14:paraId="2B363680" w14:textId="323E04D7" w:rsidR="00B744A2" w:rsidRDefault="00B744A2" w:rsidP="00B744A2">
                            <w:pPr>
                              <w:jc w:val="center"/>
                            </w:pPr>
                            <w:r>
                              <w:t>Extension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91EB" id="_x0000_s1027" type="#_x0000_t202" style="position:absolute;left:0;text-align:left;margin-left:109.2pt;margin-top:6.75pt;width:282.75pt;height:18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">
                <v:textbox>
                  <w:txbxContent>
                    <w:p w14:paraId="2B363680" w14:textId="323E04D7" w:rsidR="00B744A2" w:rsidRDefault="00B744A2" w:rsidP="00B744A2">
                      <w:pPr>
                        <w:jc w:val="center"/>
                      </w:pPr>
                      <w:r>
                        <w:t>Extension Sample:</w:t>
                      </w:r>
                    </w:p>
                  </w:txbxContent>
                </v:textbox>
              </v:shape>
            </w:pict>
          </mc:Fallback>
        </mc:AlternateContent>
      </w:r>
    </w:p>
    <w:p w14:paraId="72656E28" w14:textId="2E76395D" w:rsidR="00B10F66" w:rsidRDefault="00B10F66" w:rsidP="004163B5">
      <w:pPr>
        <w:spacing w:after="60"/>
        <w:contextualSpacing/>
        <w:jc w:val="center"/>
        <w:rPr>
          <w:b/>
          <w:sz w:val="56"/>
          <w:szCs w:val="56"/>
        </w:rPr>
      </w:pPr>
      <w:r>
        <w:rPr>
          <w:noProof/>
        </w:rPr>
        <w:drawing>
          <wp:anchor distT="0" distB="0" distL="114300" distR="114300" simplePos="0" relativeHeight="251659264" behindDoc="1" locked="0" layoutInCell="1" allowOverlap="1" wp14:anchorId="2EEDE7AF" wp14:editId="6396AD0E">
            <wp:simplePos x="0" y="0"/>
            <wp:positionH relativeFrom="column">
              <wp:posOffset>1510665</wp:posOffset>
            </wp:positionH>
            <wp:positionV relativeFrom="paragraph">
              <wp:posOffset>196215</wp:posOffset>
            </wp:positionV>
            <wp:extent cx="3347720" cy="1885950"/>
            <wp:effectExtent l="0" t="0" r="5080" b="0"/>
            <wp:wrapTight wrapText="bothSides">
              <wp:wrapPolygon edited="0">
                <wp:start x="0" y="0"/>
                <wp:lineTo x="0" y="21382"/>
                <wp:lineTo x="21510" y="21382"/>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7720" cy="1885950"/>
                    </a:xfrm>
                    <a:prstGeom prst="rect">
                      <a:avLst/>
                    </a:prstGeom>
                  </pic:spPr>
                </pic:pic>
              </a:graphicData>
            </a:graphic>
            <wp14:sizeRelH relativeFrom="page">
              <wp14:pctWidth>0</wp14:pctWidth>
            </wp14:sizeRelH>
            <wp14:sizeRelV relativeFrom="page">
              <wp14:pctHeight>0</wp14:pctHeight>
            </wp14:sizeRelV>
          </wp:anchor>
        </w:drawing>
      </w:r>
    </w:p>
    <w:p w14:paraId="08DEBF26" w14:textId="54CBEDFF" w:rsidR="00B10F66" w:rsidRDefault="00B10F66" w:rsidP="004163B5">
      <w:pPr>
        <w:spacing w:after="60"/>
        <w:contextualSpacing/>
        <w:jc w:val="center"/>
        <w:rPr>
          <w:b/>
          <w:sz w:val="56"/>
          <w:szCs w:val="56"/>
        </w:rPr>
      </w:pPr>
    </w:p>
    <w:p w14:paraId="15FBEBB8" w14:textId="77777777" w:rsidR="00B10F66" w:rsidRDefault="00B10F66" w:rsidP="004163B5">
      <w:pPr>
        <w:spacing w:after="60"/>
        <w:contextualSpacing/>
        <w:jc w:val="center"/>
        <w:rPr>
          <w:b/>
          <w:sz w:val="56"/>
          <w:szCs w:val="56"/>
        </w:rPr>
      </w:pPr>
    </w:p>
    <w:p w14:paraId="0A8548A4" w14:textId="77777777" w:rsidR="00B10F66" w:rsidRDefault="00B10F66" w:rsidP="004163B5">
      <w:pPr>
        <w:spacing w:after="60"/>
        <w:contextualSpacing/>
        <w:jc w:val="center"/>
        <w:rPr>
          <w:b/>
          <w:sz w:val="56"/>
          <w:szCs w:val="56"/>
        </w:rPr>
      </w:pPr>
    </w:p>
    <w:p w14:paraId="624A2E3D" w14:textId="77777777" w:rsidR="00B10F66" w:rsidRDefault="00B10F66" w:rsidP="004163B5">
      <w:pPr>
        <w:spacing w:after="60"/>
        <w:contextualSpacing/>
        <w:jc w:val="center"/>
        <w:rPr>
          <w:b/>
          <w:sz w:val="56"/>
          <w:szCs w:val="56"/>
        </w:rPr>
      </w:pPr>
    </w:p>
    <w:p w14:paraId="7881EF34" w14:textId="77777777" w:rsidR="00B10F66" w:rsidRDefault="00B10F66" w:rsidP="004163B5">
      <w:pPr>
        <w:spacing w:after="60"/>
        <w:contextualSpacing/>
        <w:jc w:val="center"/>
        <w:rPr>
          <w:b/>
          <w:sz w:val="56"/>
          <w:szCs w:val="56"/>
        </w:rPr>
      </w:pPr>
    </w:p>
    <w:p w14:paraId="2D4889F7" w14:textId="77777777" w:rsidR="00B10F66" w:rsidRDefault="00B10F66" w:rsidP="004163B5">
      <w:pPr>
        <w:spacing w:after="60"/>
        <w:contextualSpacing/>
        <w:jc w:val="center"/>
        <w:rPr>
          <w:b/>
          <w:sz w:val="56"/>
          <w:szCs w:val="56"/>
        </w:rPr>
      </w:pPr>
    </w:p>
    <w:p w14:paraId="31E21259" w14:textId="77777777" w:rsidR="00B10F66" w:rsidRDefault="00B10F66" w:rsidP="004163B5">
      <w:pPr>
        <w:spacing w:after="60"/>
        <w:contextualSpacing/>
        <w:jc w:val="center"/>
        <w:rPr>
          <w:b/>
          <w:sz w:val="56"/>
          <w:szCs w:val="56"/>
        </w:rPr>
      </w:pPr>
    </w:p>
    <w:p w14:paraId="522E4D72" w14:textId="77777777" w:rsidR="00B10F66" w:rsidRDefault="00B10F66" w:rsidP="004163B5">
      <w:pPr>
        <w:spacing w:after="60"/>
        <w:contextualSpacing/>
        <w:jc w:val="center"/>
        <w:rPr>
          <w:b/>
          <w:sz w:val="56"/>
          <w:szCs w:val="56"/>
        </w:rPr>
      </w:pPr>
    </w:p>
    <w:p w14:paraId="10A0A066" w14:textId="77777777" w:rsidR="00B10F66" w:rsidRDefault="00B10F66" w:rsidP="004163B5">
      <w:pPr>
        <w:spacing w:after="60"/>
        <w:contextualSpacing/>
        <w:jc w:val="center"/>
        <w:rPr>
          <w:b/>
          <w:sz w:val="56"/>
          <w:szCs w:val="56"/>
        </w:rPr>
      </w:pPr>
    </w:p>
    <w:p w14:paraId="1FCC00C3" w14:textId="26102B16" w:rsidR="00B10F66" w:rsidRDefault="00B10F66" w:rsidP="004163B5">
      <w:pPr>
        <w:spacing w:after="60"/>
        <w:contextualSpacing/>
        <w:jc w:val="center"/>
        <w:rPr>
          <w:b/>
        </w:rPr>
      </w:pPr>
    </w:p>
    <w:p w14:paraId="5551C3B5" w14:textId="3CCDD2FE" w:rsidR="00B10F66" w:rsidRDefault="00B10F66" w:rsidP="004163B5">
      <w:pPr>
        <w:spacing w:after="60"/>
        <w:contextualSpacing/>
        <w:jc w:val="center"/>
        <w:rPr>
          <w:b/>
        </w:rPr>
      </w:pPr>
    </w:p>
    <w:p w14:paraId="3F2424C1" w14:textId="68A2C8B7" w:rsidR="00B10F66" w:rsidRDefault="00B10F66" w:rsidP="004163B5">
      <w:pPr>
        <w:spacing w:after="60"/>
        <w:contextualSpacing/>
        <w:jc w:val="center"/>
        <w:rPr>
          <w:b/>
        </w:rPr>
      </w:pPr>
    </w:p>
    <w:p w14:paraId="47F32954" w14:textId="0663AE9A" w:rsidR="00B10F66" w:rsidRDefault="00B10F66" w:rsidP="004163B5">
      <w:pPr>
        <w:spacing w:after="60"/>
        <w:contextualSpacing/>
        <w:jc w:val="center"/>
        <w:rPr>
          <w:b/>
          <w:sz w:val="56"/>
          <w:szCs w:val="56"/>
        </w:rPr>
      </w:pPr>
    </w:p>
    <w:p w14:paraId="392E0EBB" w14:textId="77777777" w:rsidR="00B10F66" w:rsidRDefault="00B10F66" w:rsidP="004163B5">
      <w:pPr>
        <w:spacing w:after="60"/>
        <w:contextualSpacing/>
        <w:jc w:val="center"/>
        <w:rPr>
          <w:b/>
          <w:sz w:val="56"/>
          <w:szCs w:val="56"/>
        </w:rPr>
      </w:pPr>
    </w:p>
    <w:p w14:paraId="048DF303" w14:textId="586B777C" w:rsidR="004163B5" w:rsidRPr="004163B5" w:rsidRDefault="004163B5" w:rsidP="004163B5">
      <w:pPr>
        <w:spacing w:after="60"/>
        <w:contextualSpacing/>
        <w:jc w:val="center"/>
        <w:rPr>
          <w:b/>
          <w:sz w:val="56"/>
          <w:szCs w:val="56"/>
        </w:rPr>
      </w:pPr>
      <w:r w:rsidRPr="004163B5">
        <w:rPr>
          <w:b/>
          <w:sz w:val="56"/>
          <w:szCs w:val="56"/>
        </w:rPr>
        <w:lastRenderedPageBreak/>
        <w:t>Picture #1</w:t>
      </w:r>
    </w:p>
    <w:p w14:paraId="0BD72B21" w14:textId="70F1BA88" w:rsidR="00D53247" w:rsidRDefault="004163B5" w:rsidP="004163B5">
      <w:pPr>
        <w:spacing w:after="60"/>
        <w:contextualSpacing/>
        <w:jc w:val="center"/>
      </w:pPr>
      <w:r>
        <w:rPr>
          <w:noProof/>
        </w:rPr>
        <w:drawing>
          <wp:inline distT="0" distB="0" distL="0" distR="0" wp14:anchorId="5810B4A5" wp14:editId="26143BDF">
            <wp:extent cx="6126480" cy="3446780"/>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6480" cy="3446780"/>
                    </a:xfrm>
                    <a:prstGeom prst="rect">
                      <a:avLst/>
                    </a:prstGeom>
                  </pic:spPr>
                </pic:pic>
              </a:graphicData>
            </a:graphic>
          </wp:inline>
        </w:drawing>
      </w:r>
    </w:p>
    <w:p w14:paraId="7AA32C62" w14:textId="77777777" w:rsidR="003F28B1" w:rsidRDefault="003F28B1" w:rsidP="004163B5">
      <w:pPr>
        <w:spacing w:after="60"/>
        <w:contextualSpacing/>
        <w:jc w:val="center"/>
        <w:rPr>
          <w:b/>
        </w:rPr>
      </w:pPr>
    </w:p>
    <w:p w14:paraId="3B509567" w14:textId="7BD6CDD4" w:rsidR="004163B5" w:rsidRPr="004163B5" w:rsidRDefault="004163B5" w:rsidP="004163B5">
      <w:pPr>
        <w:spacing w:after="60"/>
        <w:contextualSpacing/>
        <w:jc w:val="center"/>
        <w:rPr>
          <w:b/>
          <w:sz w:val="56"/>
          <w:szCs w:val="56"/>
        </w:rPr>
      </w:pPr>
      <w:r>
        <w:rPr>
          <w:b/>
          <w:sz w:val="56"/>
          <w:szCs w:val="56"/>
        </w:rPr>
        <w:t>Picture #2</w:t>
      </w:r>
    </w:p>
    <w:p w14:paraId="61C41FCB" w14:textId="60EA9ADE" w:rsidR="004163B5" w:rsidRDefault="004163B5" w:rsidP="004163B5">
      <w:pPr>
        <w:spacing w:after="60"/>
        <w:contextualSpacing/>
        <w:jc w:val="center"/>
      </w:pPr>
      <w:r>
        <w:rPr>
          <w:noProof/>
        </w:rPr>
        <w:drawing>
          <wp:inline distT="0" distB="0" distL="0" distR="0" wp14:anchorId="17A6320E" wp14:editId="408A24BF">
            <wp:extent cx="6126480" cy="3460750"/>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3460750"/>
                    </a:xfrm>
                    <a:prstGeom prst="rect">
                      <a:avLst/>
                    </a:prstGeom>
                  </pic:spPr>
                </pic:pic>
              </a:graphicData>
            </a:graphic>
          </wp:inline>
        </w:drawing>
      </w:r>
    </w:p>
    <w:p w14:paraId="7BA3F347" w14:textId="77777777" w:rsidR="00B10F66" w:rsidRDefault="00B10F66" w:rsidP="003F28B1">
      <w:pPr>
        <w:spacing w:after="60"/>
        <w:contextualSpacing/>
        <w:jc w:val="center"/>
        <w:rPr>
          <w:b/>
        </w:rPr>
      </w:pPr>
    </w:p>
    <w:p w14:paraId="23442CD0" w14:textId="6026CF6A" w:rsidR="003F28B1" w:rsidRPr="00B10F66" w:rsidRDefault="003F28B1" w:rsidP="00B10F66">
      <w:pPr>
        <w:spacing w:after="60"/>
        <w:contextualSpacing/>
        <w:jc w:val="center"/>
        <w:rPr>
          <w:b/>
        </w:rPr>
      </w:pPr>
      <w:bookmarkStart w:id="1" w:name="_GoBack"/>
      <w:bookmarkEnd w:id="1"/>
      <w:r w:rsidRPr="003F28B1">
        <w:rPr>
          <w:b/>
        </w:rPr>
        <w:t>**Can be printed for students or used in math journals</w:t>
      </w:r>
      <w:proofErr w:type="gramStart"/>
      <w:r w:rsidRPr="003F28B1">
        <w:rPr>
          <w:b/>
        </w:rPr>
        <w:t>.*</w:t>
      </w:r>
      <w:proofErr w:type="gramEnd"/>
      <w:r w:rsidRPr="003F28B1">
        <w:rPr>
          <w:b/>
        </w:rPr>
        <w:t>*</w:t>
      </w:r>
    </w:p>
    <w:sectPr w:rsidR="003F28B1" w:rsidRPr="00B10F66">
      <w:type w:val="continuous"/>
      <w:pgSz w:w="12240" w:h="15840"/>
      <w:pgMar w:top="1296" w:right="1296" w:bottom="540" w:left="1296"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78149" w14:textId="77777777" w:rsidR="004A62A4" w:rsidRDefault="004A62A4">
      <w:r>
        <w:separator/>
      </w:r>
    </w:p>
  </w:endnote>
  <w:endnote w:type="continuationSeparator" w:id="0">
    <w:p w14:paraId="1B168C82" w14:textId="77777777" w:rsidR="004A62A4" w:rsidRDefault="004A6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0D3B9" w14:textId="77777777" w:rsidR="008C2F6C" w:rsidRDefault="008C2F6C">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37171123" w14:textId="77777777" w:rsidR="008C2F6C" w:rsidRDefault="008C2F6C">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0AF936A6" w14:textId="77777777" w:rsidR="008C2F6C" w:rsidRDefault="008C2F6C">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KINDERGARTEN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76AF4" w14:textId="77777777" w:rsidR="004A62A4" w:rsidRDefault="004A62A4">
      <w:r>
        <w:separator/>
      </w:r>
    </w:p>
  </w:footnote>
  <w:footnote w:type="continuationSeparator" w:id="0">
    <w:p w14:paraId="1567DA0C" w14:textId="77777777" w:rsidR="004A62A4" w:rsidRDefault="004A6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59037" w14:textId="77777777" w:rsidR="008C2F6C" w:rsidRDefault="008C2F6C">
    <w:pPr>
      <w:pBdr>
        <w:top w:val="nil"/>
        <w:left w:val="nil"/>
        <w:bottom w:val="nil"/>
        <w:right w:val="nil"/>
        <w:between w:val="nil"/>
      </w:pBdr>
      <w:tabs>
        <w:tab w:val="center" w:pos="4680"/>
        <w:tab w:val="right" w:pos="9360"/>
      </w:tabs>
      <w:rPr>
        <w:color w:val="000000"/>
      </w:rPr>
    </w:pPr>
  </w:p>
  <w:p w14:paraId="2D4A78FB" w14:textId="77777777" w:rsidR="008C2F6C" w:rsidRDefault="008C2F6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5053"/>
    <w:multiLevelType w:val="multilevel"/>
    <w:tmpl w:val="A64A17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176140A"/>
    <w:multiLevelType w:val="multilevel"/>
    <w:tmpl w:val="D1FAE5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D405E72"/>
    <w:multiLevelType w:val="hybridMultilevel"/>
    <w:tmpl w:val="FB581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562867"/>
    <w:multiLevelType w:val="multilevel"/>
    <w:tmpl w:val="4EB28F6A"/>
    <w:lvl w:ilvl="0">
      <w:start w:val="2"/>
      <w:numFmt w:val="decimal"/>
      <w:lvlText w:val="%1."/>
      <w:lvlJc w:val="left"/>
      <w:pPr>
        <w:ind w:left="720" w:hanging="360"/>
      </w:pPr>
      <w:rPr>
        <w:i w:val="0"/>
        <w:color w:val="000000"/>
        <w:u w:val="none"/>
      </w:rPr>
    </w:lvl>
    <w:lvl w:ilvl="1">
      <w:start w:val="1"/>
      <w:numFmt w:val="bullet"/>
      <w:lvlText w:val="o"/>
      <w:lvlJc w:val="left"/>
      <w:pPr>
        <w:ind w:left="1440" w:hanging="360"/>
      </w:pPr>
      <w:rPr>
        <w:rFonts w:ascii="Courier New" w:eastAsia="Courier New" w:hAnsi="Courier New" w:cs="Courier New"/>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3E2351"/>
    <w:multiLevelType w:val="hybridMultilevel"/>
    <w:tmpl w:val="179E7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CC31E2"/>
    <w:multiLevelType w:val="hybridMultilevel"/>
    <w:tmpl w:val="F0CC8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0D4C98"/>
    <w:multiLevelType w:val="multilevel"/>
    <w:tmpl w:val="60529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994065"/>
    <w:multiLevelType w:val="multilevel"/>
    <w:tmpl w:val="43A43D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8BF558A"/>
    <w:multiLevelType w:val="multilevel"/>
    <w:tmpl w:val="8DBCF7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BF6485D"/>
    <w:multiLevelType w:val="hybridMultilevel"/>
    <w:tmpl w:val="C64E4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04478C"/>
    <w:multiLevelType w:val="multilevel"/>
    <w:tmpl w:val="01C2BA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2E761A71"/>
    <w:multiLevelType w:val="multilevel"/>
    <w:tmpl w:val="5492CD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FC13574"/>
    <w:multiLevelType w:val="multilevel"/>
    <w:tmpl w:val="A64A17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319A1610"/>
    <w:multiLevelType w:val="hybridMultilevel"/>
    <w:tmpl w:val="3340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2234C"/>
    <w:multiLevelType w:val="hybridMultilevel"/>
    <w:tmpl w:val="85CC7672"/>
    <w:lvl w:ilvl="0" w:tplc="85B611E2">
      <w:start w:val="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932001"/>
    <w:multiLevelType w:val="hybridMultilevel"/>
    <w:tmpl w:val="BBA64034"/>
    <w:lvl w:ilvl="0" w:tplc="E45054FC">
      <w:start w:val="1"/>
      <w:numFmt w:val="decimal"/>
      <w:lvlText w:val="%1."/>
      <w:lvlJc w:val="left"/>
      <w:pPr>
        <w:ind w:left="420" w:hanging="360"/>
      </w:pPr>
      <w:rPr>
        <w:rFonts w:hint="default"/>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396F2578"/>
    <w:multiLevelType w:val="multilevel"/>
    <w:tmpl w:val="A64A17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3A0E5B7B"/>
    <w:multiLevelType w:val="multilevel"/>
    <w:tmpl w:val="D5C201B2"/>
    <w:lvl w:ilvl="0">
      <w:start w:val="1"/>
      <w:numFmt w:val="decimal"/>
      <w:lvlText w:val="%1."/>
      <w:lvlJc w:val="left"/>
      <w:pPr>
        <w:ind w:left="720" w:hanging="360"/>
      </w:pPr>
      <w:rPr>
        <w:rFonts w:ascii="Times New Roman" w:eastAsia="Times New Roman" w:hAnsi="Times New Roman" w:cs="Times New Roman"/>
        <w:i w:val="0"/>
        <w:u w:val="none"/>
      </w:rPr>
    </w:lvl>
    <w:lvl w:ilvl="1">
      <w:start w:val="1"/>
      <w:numFmt w:val="bullet"/>
      <w:lvlText w:val="o"/>
      <w:lvlJc w:val="left"/>
      <w:pPr>
        <w:ind w:left="1440" w:hanging="360"/>
      </w:pPr>
      <w:rPr>
        <w:rFonts w:ascii="Courier New" w:eastAsia="Courier New" w:hAnsi="Courier New" w:cs="Courier New"/>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B5A30EE"/>
    <w:multiLevelType w:val="hybridMultilevel"/>
    <w:tmpl w:val="ACBC3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97345"/>
    <w:multiLevelType w:val="hybridMultilevel"/>
    <w:tmpl w:val="DEA293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8F0D61"/>
    <w:multiLevelType w:val="hybridMultilevel"/>
    <w:tmpl w:val="DF009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3A67BF"/>
    <w:multiLevelType w:val="hybridMultilevel"/>
    <w:tmpl w:val="E4AC5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B1209F"/>
    <w:multiLevelType w:val="hybridMultilevel"/>
    <w:tmpl w:val="4288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E338A"/>
    <w:multiLevelType w:val="hybridMultilevel"/>
    <w:tmpl w:val="F9A2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355E22"/>
    <w:multiLevelType w:val="hybridMultilevel"/>
    <w:tmpl w:val="0CC2CE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FC7CBE"/>
    <w:multiLevelType w:val="multilevel"/>
    <w:tmpl w:val="C284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66AA6063"/>
    <w:multiLevelType w:val="hybridMultilevel"/>
    <w:tmpl w:val="F84C0E50"/>
    <w:lvl w:ilvl="0" w:tplc="85B611E2">
      <w:start w:val="4"/>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D9174F"/>
    <w:multiLevelType w:val="hybridMultilevel"/>
    <w:tmpl w:val="11821C4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D72AB1"/>
    <w:multiLevelType w:val="hybridMultilevel"/>
    <w:tmpl w:val="FF9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7751C"/>
    <w:multiLevelType w:val="hybridMultilevel"/>
    <w:tmpl w:val="27F4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443AEE"/>
    <w:multiLevelType w:val="multilevel"/>
    <w:tmpl w:val="E34C63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76323608"/>
    <w:multiLevelType w:val="hybridMultilevel"/>
    <w:tmpl w:val="317A8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E73112"/>
    <w:multiLevelType w:val="hybridMultilevel"/>
    <w:tmpl w:val="91668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316B06"/>
    <w:multiLevelType w:val="multilevel"/>
    <w:tmpl w:val="1FE03A3A"/>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7FE55182"/>
    <w:multiLevelType w:val="multilevel"/>
    <w:tmpl w:val="56F43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0"/>
  </w:num>
  <w:num w:numId="2">
    <w:abstractNumId w:val="1"/>
  </w:num>
  <w:num w:numId="3">
    <w:abstractNumId w:val="30"/>
  </w:num>
  <w:num w:numId="4">
    <w:abstractNumId w:val="6"/>
  </w:num>
  <w:num w:numId="5">
    <w:abstractNumId w:val="25"/>
  </w:num>
  <w:num w:numId="6">
    <w:abstractNumId w:val="8"/>
  </w:num>
  <w:num w:numId="7">
    <w:abstractNumId w:val="33"/>
  </w:num>
  <w:num w:numId="8">
    <w:abstractNumId w:val="3"/>
  </w:num>
  <w:num w:numId="9">
    <w:abstractNumId w:val="12"/>
  </w:num>
  <w:num w:numId="10">
    <w:abstractNumId w:val="17"/>
  </w:num>
  <w:num w:numId="11">
    <w:abstractNumId w:val="34"/>
  </w:num>
  <w:num w:numId="12">
    <w:abstractNumId w:val="11"/>
  </w:num>
  <w:num w:numId="13">
    <w:abstractNumId w:val="7"/>
  </w:num>
  <w:num w:numId="14">
    <w:abstractNumId w:val="5"/>
  </w:num>
  <w:num w:numId="15">
    <w:abstractNumId w:val="32"/>
  </w:num>
  <w:num w:numId="16">
    <w:abstractNumId w:val="15"/>
  </w:num>
  <w:num w:numId="17">
    <w:abstractNumId w:val="22"/>
  </w:num>
  <w:num w:numId="18">
    <w:abstractNumId w:val="23"/>
  </w:num>
  <w:num w:numId="19">
    <w:abstractNumId w:val="0"/>
  </w:num>
  <w:num w:numId="20">
    <w:abstractNumId w:val="16"/>
  </w:num>
  <w:num w:numId="21">
    <w:abstractNumId w:val="21"/>
  </w:num>
  <w:num w:numId="22">
    <w:abstractNumId w:val="27"/>
  </w:num>
  <w:num w:numId="23">
    <w:abstractNumId w:val="18"/>
  </w:num>
  <w:num w:numId="24">
    <w:abstractNumId w:val="9"/>
  </w:num>
  <w:num w:numId="25">
    <w:abstractNumId w:val="2"/>
  </w:num>
  <w:num w:numId="26">
    <w:abstractNumId w:val="20"/>
  </w:num>
  <w:num w:numId="27">
    <w:abstractNumId w:val="29"/>
  </w:num>
  <w:num w:numId="28">
    <w:abstractNumId w:val="28"/>
  </w:num>
  <w:num w:numId="29">
    <w:abstractNumId w:val="4"/>
  </w:num>
  <w:num w:numId="30">
    <w:abstractNumId w:val="31"/>
  </w:num>
  <w:num w:numId="31">
    <w:abstractNumId w:val="14"/>
  </w:num>
  <w:num w:numId="32">
    <w:abstractNumId w:val="19"/>
  </w:num>
  <w:num w:numId="33">
    <w:abstractNumId w:val="24"/>
  </w:num>
  <w:num w:numId="34">
    <w:abstractNumId w:val="26"/>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7"/>
    <w:rsid w:val="00005284"/>
    <w:rsid w:val="00024CCB"/>
    <w:rsid w:val="00027D0C"/>
    <w:rsid w:val="00122917"/>
    <w:rsid w:val="001803E8"/>
    <w:rsid w:val="00192A7D"/>
    <w:rsid w:val="001C33E5"/>
    <w:rsid w:val="001C5DAB"/>
    <w:rsid w:val="001D7313"/>
    <w:rsid w:val="002144DB"/>
    <w:rsid w:val="00231DC5"/>
    <w:rsid w:val="002729FC"/>
    <w:rsid w:val="002D1E07"/>
    <w:rsid w:val="002E1AD9"/>
    <w:rsid w:val="00344432"/>
    <w:rsid w:val="00355D8D"/>
    <w:rsid w:val="003F28B1"/>
    <w:rsid w:val="00402E5A"/>
    <w:rsid w:val="004163B5"/>
    <w:rsid w:val="0042619C"/>
    <w:rsid w:val="00457A3E"/>
    <w:rsid w:val="004A62A4"/>
    <w:rsid w:val="004D4E49"/>
    <w:rsid w:val="00533022"/>
    <w:rsid w:val="005E0E54"/>
    <w:rsid w:val="005F44B9"/>
    <w:rsid w:val="006079A0"/>
    <w:rsid w:val="0065005B"/>
    <w:rsid w:val="006541CE"/>
    <w:rsid w:val="006A6FDE"/>
    <w:rsid w:val="006E3BA3"/>
    <w:rsid w:val="007006C8"/>
    <w:rsid w:val="0076728E"/>
    <w:rsid w:val="00786458"/>
    <w:rsid w:val="00792ECF"/>
    <w:rsid w:val="007B522D"/>
    <w:rsid w:val="007F6D95"/>
    <w:rsid w:val="00835E6A"/>
    <w:rsid w:val="008832AB"/>
    <w:rsid w:val="008B1A34"/>
    <w:rsid w:val="008C0091"/>
    <w:rsid w:val="008C2F6C"/>
    <w:rsid w:val="008C7444"/>
    <w:rsid w:val="008F1EB3"/>
    <w:rsid w:val="00944940"/>
    <w:rsid w:val="009659A5"/>
    <w:rsid w:val="009A6B45"/>
    <w:rsid w:val="00A54B0F"/>
    <w:rsid w:val="00A54C99"/>
    <w:rsid w:val="00A61CD5"/>
    <w:rsid w:val="00AE1E25"/>
    <w:rsid w:val="00B0427D"/>
    <w:rsid w:val="00B05E48"/>
    <w:rsid w:val="00B10F66"/>
    <w:rsid w:val="00B744A2"/>
    <w:rsid w:val="00B844A7"/>
    <w:rsid w:val="00B96D85"/>
    <w:rsid w:val="00BC13FF"/>
    <w:rsid w:val="00C0061D"/>
    <w:rsid w:val="00C1759E"/>
    <w:rsid w:val="00C331A5"/>
    <w:rsid w:val="00CF242A"/>
    <w:rsid w:val="00CF41DD"/>
    <w:rsid w:val="00CF5523"/>
    <w:rsid w:val="00D41560"/>
    <w:rsid w:val="00D53247"/>
    <w:rsid w:val="00D53459"/>
    <w:rsid w:val="00D64C15"/>
    <w:rsid w:val="00DB7F89"/>
    <w:rsid w:val="00DE020C"/>
    <w:rsid w:val="00E05E1E"/>
    <w:rsid w:val="00E17EE4"/>
    <w:rsid w:val="00E340FC"/>
    <w:rsid w:val="00EC63B3"/>
    <w:rsid w:val="00ED4CC7"/>
    <w:rsid w:val="00EE2F7D"/>
    <w:rsid w:val="00F13F86"/>
    <w:rsid w:val="00F71CD6"/>
    <w:rsid w:val="00F9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CF47"/>
  <w15:docId w15:val="{3629C8EB-BF22-4048-AFCD-680E5EE3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a0">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a1">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a2">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paragraph" w:styleId="ListParagraph">
    <w:name w:val="List Paragraph"/>
    <w:basedOn w:val="Normal"/>
    <w:uiPriority w:val="34"/>
    <w:qFormat/>
    <w:rsid w:val="0076728E"/>
    <w:pPr>
      <w:ind w:left="720"/>
      <w:contextualSpacing/>
    </w:pPr>
  </w:style>
  <w:style w:type="table" w:styleId="TableGrid">
    <w:name w:val="Table Grid"/>
    <w:basedOn w:val="TableNormal"/>
    <w:uiPriority w:val="39"/>
    <w:rsid w:val="00944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1480</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Grissom</dc:creator>
  <cp:lastModifiedBy>Windows User</cp:lastModifiedBy>
  <cp:revision>4</cp:revision>
  <dcterms:created xsi:type="dcterms:W3CDTF">2018-06-28T03:13:00Z</dcterms:created>
  <dcterms:modified xsi:type="dcterms:W3CDTF">2018-06-28T13:46:00Z</dcterms:modified>
</cp:coreProperties>
</file>