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99C41" w14:textId="77777777" w:rsidR="008501EE" w:rsidRDefault="00AE60FE" w:rsidP="008501EE">
      <w:pPr>
        <w:spacing w:after="0" w:line="240" w:lineRule="auto"/>
        <w:rPr>
          <w:rFonts w:ascii="Times New Roman" w:eastAsia="Cambria" w:hAnsi="Times New Roman" w:cs="Times New Roman"/>
          <w:sz w:val="24"/>
          <w:szCs w:val="24"/>
        </w:rPr>
      </w:pPr>
      <w:bookmarkStart w:id="0" w:name="_GoBack"/>
      <w:bookmarkEnd w:id="0"/>
      <w:r>
        <w:rPr>
          <w:rFonts w:ascii="Times New Roman" w:eastAsia="Cambria" w:hAnsi="Times New Roman" w:cs="Times New Roman"/>
          <w:sz w:val="24"/>
          <w:szCs w:val="24"/>
        </w:rPr>
        <w:t xml:space="preserve">The intended purpose of this document is to provide teachers with a tool to determine student understanding and suggest instructional moves that may help guide a student forward in their learning.  It is not an exhaustive list of strategies.  </w:t>
      </w:r>
    </w:p>
    <w:p w14:paraId="02FC65A0" w14:textId="77777777" w:rsidR="00072AE6" w:rsidRDefault="00072AE6" w:rsidP="008501EE">
      <w:pPr>
        <w:spacing w:after="0" w:line="240" w:lineRule="auto"/>
        <w:rPr>
          <w:rFonts w:ascii="Times New Roman" w:eastAsia="Cambria" w:hAnsi="Times New Roman" w:cs="Times New Roman"/>
          <w:sz w:val="24"/>
          <w:szCs w:val="24"/>
        </w:rPr>
      </w:pPr>
    </w:p>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AE60FE" w:rsidRPr="008501EE" w14:paraId="70AAC518" w14:textId="77777777" w:rsidTr="00841C8A">
        <w:trPr>
          <w:trHeight w:val="293"/>
        </w:trPr>
        <w:tc>
          <w:tcPr>
            <w:tcW w:w="10903" w:type="dxa"/>
            <w:gridSpan w:val="2"/>
            <w:shd w:val="clear" w:color="auto" w:fill="CCCCCC"/>
          </w:tcPr>
          <w:p w14:paraId="27D34FD7" w14:textId="77777777" w:rsidR="003D4912" w:rsidRPr="008501EE" w:rsidRDefault="008A2269" w:rsidP="00382721">
            <w:pPr>
              <w:spacing w:after="0" w:line="240" w:lineRule="auto"/>
              <w:rPr>
                <w:rFonts w:ascii="Times New Roman" w:eastAsia="Cambria" w:hAnsi="Times New Roman" w:cs="Times New Roman"/>
                <w:b/>
                <w:sz w:val="28"/>
                <w:szCs w:val="28"/>
              </w:rPr>
            </w:pPr>
            <w:r>
              <w:rPr>
                <w:rFonts w:ascii="Times New Roman" w:eastAsia="Cambria" w:hAnsi="Times New Roman" w:cs="Times New Roman"/>
                <w:b/>
                <w:sz w:val="28"/>
                <w:szCs w:val="28"/>
              </w:rPr>
              <w:t xml:space="preserve">Describing Measureable Attributes of Objects </w:t>
            </w:r>
          </w:p>
        </w:tc>
      </w:tr>
      <w:tr w:rsidR="00AE60FE" w:rsidRPr="008501EE" w14:paraId="698D1D57" w14:textId="77777777" w:rsidTr="0059035C">
        <w:trPr>
          <w:trHeight w:val="293"/>
        </w:trPr>
        <w:tc>
          <w:tcPr>
            <w:tcW w:w="10903" w:type="dxa"/>
            <w:gridSpan w:val="2"/>
          </w:tcPr>
          <w:p w14:paraId="62582054" w14:textId="77777777" w:rsidR="0051039F" w:rsidRDefault="0051039F" w:rsidP="0051039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Example Tasks: </w:t>
            </w:r>
          </w:p>
          <w:p w14:paraId="69DD2508" w14:textId="77777777" w:rsidR="00651278" w:rsidRDefault="00651278" w:rsidP="0051039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Materials: Two different sized books</w:t>
            </w:r>
          </w:p>
          <w:p w14:paraId="0848BD26" w14:textId="08C7A139" w:rsidR="00AE60FE" w:rsidRPr="003C6F91" w:rsidRDefault="0051039F" w:rsidP="00BA6FEE">
            <w:pPr>
              <w:spacing w:after="0" w:line="240" w:lineRule="auto"/>
              <w:rPr>
                <w:rFonts w:ascii="Times New Roman" w:eastAsia="Cambria" w:hAnsi="Times New Roman" w:cs="Times New Roman"/>
                <w:sz w:val="24"/>
                <w:szCs w:val="24"/>
              </w:rPr>
            </w:pPr>
            <w:r w:rsidRPr="0051039F">
              <w:rPr>
                <w:rFonts w:ascii="Times New Roman" w:eastAsia="Cambria" w:hAnsi="Times New Roman" w:cs="Times New Roman"/>
                <w:sz w:val="24"/>
                <w:szCs w:val="24"/>
              </w:rPr>
              <w:t>Teacher: “</w:t>
            </w:r>
            <w:r w:rsidR="00ED2A7E">
              <w:rPr>
                <w:rFonts w:ascii="Times New Roman" w:eastAsia="Cambria" w:hAnsi="Times New Roman" w:cs="Times New Roman"/>
                <w:sz w:val="24"/>
                <w:szCs w:val="24"/>
              </w:rPr>
              <w:t xml:space="preserve">Describe the </w:t>
            </w:r>
            <w:r w:rsidR="00651278">
              <w:rPr>
                <w:rFonts w:ascii="Times New Roman" w:eastAsia="Cambria" w:hAnsi="Times New Roman" w:cs="Times New Roman"/>
                <w:sz w:val="24"/>
                <w:szCs w:val="24"/>
              </w:rPr>
              <w:t xml:space="preserve">two books </w:t>
            </w:r>
            <w:r w:rsidR="00ED2A7E">
              <w:rPr>
                <w:rFonts w:ascii="Times New Roman" w:eastAsia="Cambria" w:hAnsi="Times New Roman" w:cs="Times New Roman"/>
                <w:sz w:val="24"/>
                <w:szCs w:val="24"/>
              </w:rPr>
              <w:t xml:space="preserve">using measureable attributes.” </w:t>
            </w:r>
          </w:p>
        </w:tc>
      </w:tr>
      <w:tr w:rsidR="00AE60FE" w:rsidRPr="008501EE" w14:paraId="00AC75BB" w14:textId="77777777" w:rsidTr="0059035C">
        <w:trPr>
          <w:trHeight w:val="293"/>
        </w:trPr>
        <w:tc>
          <w:tcPr>
            <w:tcW w:w="10903" w:type="dxa"/>
            <w:gridSpan w:val="2"/>
          </w:tcPr>
          <w:p w14:paraId="65AB77D5" w14:textId="77777777" w:rsidR="008A2094" w:rsidRDefault="002B0CD8" w:rsidP="008A2094">
            <w:pPr>
              <w:spacing w:after="0" w:line="240" w:lineRule="auto"/>
              <w:rPr>
                <w:rFonts w:ascii="Times New Roman" w:eastAsia="Cambria" w:hAnsi="Times New Roman" w:cs="Times New Roman"/>
                <w:b/>
                <w:sz w:val="24"/>
                <w:szCs w:val="24"/>
              </w:rPr>
            </w:pPr>
            <w:r w:rsidRPr="002B0CD8">
              <w:rPr>
                <w:rFonts w:ascii="Times New Roman" w:eastAsia="Cambria" w:hAnsi="Times New Roman" w:cs="Times New Roman"/>
                <w:b/>
                <w:sz w:val="24"/>
                <w:szCs w:val="24"/>
              </w:rPr>
              <w:t>MEASUREMENT AND DATA</w:t>
            </w:r>
          </w:p>
          <w:p w14:paraId="7E210F6D" w14:textId="77777777" w:rsidR="002B0CD8" w:rsidRPr="002B0CD8" w:rsidRDefault="002B0CD8" w:rsidP="008A2094">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 xml:space="preserve">Describe and </w:t>
            </w:r>
            <w:r w:rsidRPr="002B0CD8">
              <w:rPr>
                <w:rFonts w:ascii="Times New Roman" w:eastAsia="Cambria" w:hAnsi="Times New Roman" w:cs="Times New Roman"/>
                <w:b/>
                <w:sz w:val="24"/>
                <w:szCs w:val="24"/>
              </w:rPr>
              <w:t>compare measureable attributes.</w:t>
            </w:r>
          </w:p>
          <w:p w14:paraId="6E8508B8" w14:textId="51CFA2AD" w:rsidR="002B0CD8" w:rsidRPr="003C6F91" w:rsidRDefault="002B0CD8" w:rsidP="008A2094">
            <w:pPr>
              <w:spacing w:after="0" w:line="240" w:lineRule="auto"/>
              <w:rPr>
                <w:rFonts w:ascii="Times New Roman" w:eastAsia="Cambria" w:hAnsi="Times New Roman" w:cs="Times New Roman"/>
                <w:sz w:val="24"/>
                <w:szCs w:val="24"/>
              </w:rPr>
            </w:pPr>
            <w:r w:rsidRPr="002B0CD8">
              <w:rPr>
                <w:rFonts w:ascii="Times New Roman" w:eastAsia="Cambria" w:hAnsi="Times New Roman" w:cs="Times New Roman"/>
                <w:b/>
                <w:sz w:val="24"/>
                <w:szCs w:val="24"/>
              </w:rPr>
              <w:t>K.MD.1</w:t>
            </w:r>
            <w:r w:rsidRPr="002B0CD8">
              <w:rPr>
                <w:rFonts w:ascii="Times New Roman" w:eastAsia="Cambria" w:hAnsi="Times New Roman" w:cs="Times New Roman"/>
                <w:sz w:val="24"/>
                <w:szCs w:val="24"/>
              </w:rPr>
              <w:t xml:space="preserve"> </w:t>
            </w:r>
            <w:r w:rsidRPr="002B0CD8">
              <w:rPr>
                <w:rFonts w:ascii="Times New Roman" w:hAnsi="Times New Roman" w:cs="Times New Roman"/>
                <w:sz w:val="24"/>
                <w:szCs w:val="24"/>
              </w:rPr>
              <w:t>Describe measurable attributes of objects; and describe several different measurable attributes of a single object.</w:t>
            </w:r>
          </w:p>
        </w:tc>
      </w:tr>
      <w:tr w:rsidR="00804125" w:rsidRPr="008501EE" w14:paraId="45458861" w14:textId="77777777" w:rsidTr="00841C8A">
        <w:trPr>
          <w:trHeight w:val="293"/>
        </w:trPr>
        <w:tc>
          <w:tcPr>
            <w:tcW w:w="1728" w:type="dxa"/>
            <w:vMerge w:val="restart"/>
          </w:tcPr>
          <w:p w14:paraId="732D3636" w14:textId="77777777" w:rsidR="00804125" w:rsidRDefault="00804125" w:rsidP="00F71C13">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Not Yet Proficient</w:t>
            </w:r>
          </w:p>
        </w:tc>
        <w:tc>
          <w:tcPr>
            <w:tcW w:w="9175" w:type="dxa"/>
          </w:tcPr>
          <w:p w14:paraId="2885A710" w14:textId="77777777" w:rsidR="00804125" w:rsidRPr="00804125" w:rsidRDefault="00804125" w:rsidP="00804125">
            <w:pPr>
              <w:snapToGrid w:val="0"/>
              <w:spacing w:after="0" w:line="240" w:lineRule="auto"/>
              <w:rPr>
                <w:rFonts w:ascii="Times New Roman" w:hAnsi="Times New Roman" w:cs="Times New Roman"/>
                <w:b/>
                <w:sz w:val="24"/>
                <w:szCs w:val="24"/>
              </w:rPr>
            </w:pPr>
            <w:r w:rsidRPr="00804125">
              <w:rPr>
                <w:rFonts w:ascii="Times New Roman" w:hAnsi="Times New Roman" w:cs="Times New Roman"/>
                <w:b/>
                <w:sz w:val="24"/>
                <w:szCs w:val="24"/>
              </w:rPr>
              <w:t xml:space="preserve">Description: </w:t>
            </w:r>
          </w:p>
          <w:p w14:paraId="2A66CFFB" w14:textId="77777777" w:rsidR="00804125" w:rsidRPr="00804125" w:rsidRDefault="00804125" w:rsidP="00F47DD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responses in the Not Yet category may </w:t>
            </w:r>
            <w:r w:rsidR="00F47DDF">
              <w:rPr>
                <w:rFonts w:ascii="Times New Roman" w:hAnsi="Times New Roman" w:cs="Times New Roman"/>
                <w:sz w:val="24"/>
                <w:szCs w:val="24"/>
              </w:rPr>
              <w:t xml:space="preserve">include misconceptions about </w:t>
            </w:r>
            <w:r>
              <w:rPr>
                <w:rFonts w:ascii="Times New Roman" w:hAnsi="Times New Roman" w:cs="Times New Roman"/>
                <w:sz w:val="24"/>
                <w:szCs w:val="24"/>
              </w:rPr>
              <w:t>what</w:t>
            </w:r>
            <w:r w:rsidR="00F47DDF">
              <w:rPr>
                <w:rFonts w:ascii="Times New Roman" w:hAnsi="Times New Roman" w:cs="Times New Roman"/>
                <w:sz w:val="24"/>
                <w:szCs w:val="24"/>
              </w:rPr>
              <w:t xml:space="preserve"> a</w:t>
            </w:r>
            <w:r>
              <w:rPr>
                <w:rFonts w:ascii="Times New Roman" w:hAnsi="Times New Roman" w:cs="Times New Roman"/>
                <w:sz w:val="24"/>
                <w:szCs w:val="24"/>
              </w:rPr>
              <w:t xml:space="preserve"> measureable attribute is. When asked the question in the task above they may talk about color, texture, or a different feature of the objects. </w:t>
            </w:r>
          </w:p>
        </w:tc>
      </w:tr>
      <w:tr w:rsidR="00804125" w:rsidRPr="008501EE" w14:paraId="426F6B91" w14:textId="77777777" w:rsidTr="00841C8A">
        <w:trPr>
          <w:trHeight w:val="293"/>
        </w:trPr>
        <w:tc>
          <w:tcPr>
            <w:tcW w:w="1728" w:type="dxa"/>
            <w:vMerge/>
          </w:tcPr>
          <w:p w14:paraId="178DD3EC" w14:textId="77777777" w:rsidR="00804125" w:rsidRPr="008501EE" w:rsidRDefault="00804125" w:rsidP="00F71C13">
            <w:pPr>
              <w:spacing w:after="0" w:line="240" w:lineRule="auto"/>
              <w:rPr>
                <w:rFonts w:ascii="Times New Roman" w:eastAsia="Cambria" w:hAnsi="Times New Roman" w:cs="Times New Roman"/>
                <w:b/>
                <w:sz w:val="24"/>
                <w:szCs w:val="24"/>
              </w:rPr>
            </w:pPr>
          </w:p>
        </w:tc>
        <w:tc>
          <w:tcPr>
            <w:tcW w:w="9175" w:type="dxa"/>
          </w:tcPr>
          <w:p w14:paraId="3707C0AE" w14:textId="77777777" w:rsidR="00804125" w:rsidRPr="001C796A" w:rsidRDefault="00804125" w:rsidP="00ED2A7E">
            <w:pPr>
              <w:pStyle w:val="ListParagraph"/>
              <w:numPr>
                <w:ilvl w:val="0"/>
                <w:numId w:val="9"/>
              </w:numPr>
              <w:snapToGrid w:val="0"/>
              <w:spacing w:after="0" w:line="240" w:lineRule="auto"/>
              <w:ind w:left="320"/>
              <w:rPr>
                <w:rFonts w:ascii="Times New Roman" w:eastAsia="Cambria" w:hAnsi="Times New Roman" w:cs="Times New Roman"/>
                <w:sz w:val="24"/>
                <w:szCs w:val="24"/>
              </w:rPr>
            </w:pPr>
            <w:r w:rsidRPr="001C796A">
              <w:rPr>
                <w:rFonts w:ascii="Times New Roman" w:hAnsi="Times New Roman" w:cs="Times New Roman"/>
                <w:sz w:val="24"/>
                <w:szCs w:val="24"/>
              </w:rPr>
              <w:t>Give student one object to practice describing the measurable attributes of that object. Discuss examples and the correct use of the following terms: length, long(</w:t>
            </w:r>
            <w:proofErr w:type="spellStart"/>
            <w:r w:rsidRPr="001C796A">
              <w:rPr>
                <w:rFonts w:ascii="Times New Roman" w:hAnsi="Times New Roman" w:cs="Times New Roman"/>
                <w:sz w:val="24"/>
                <w:szCs w:val="24"/>
              </w:rPr>
              <w:t>er</w:t>
            </w:r>
            <w:proofErr w:type="spellEnd"/>
            <w:r w:rsidRPr="001C796A">
              <w:rPr>
                <w:rFonts w:ascii="Times New Roman" w:hAnsi="Times New Roman" w:cs="Times New Roman"/>
                <w:sz w:val="24"/>
                <w:szCs w:val="24"/>
              </w:rPr>
              <w:t>), tall(</w:t>
            </w:r>
            <w:proofErr w:type="spellStart"/>
            <w:r w:rsidRPr="001C796A">
              <w:rPr>
                <w:rFonts w:ascii="Times New Roman" w:hAnsi="Times New Roman" w:cs="Times New Roman"/>
                <w:sz w:val="24"/>
                <w:szCs w:val="24"/>
              </w:rPr>
              <w:t>er</w:t>
            </w:r>
            <w:proofErr w:type="spellEnd"/>
            <w:r w:rsidRPr="001C796A">
              <w:rPr>
                <w:rFonts w:ascii="Times New Roman" w:hAnsi="Times New Roman" w:cs="Times New Roman"/>
                <w:sz w:val="24"/>
                <w:szCs w:val="24"/>
              </w:rPr>
              <w:t>), short(</w:t>
            </w:r>
            <w:proofErr w:type="spellStart"/>
            <w:r w:rsidRPr="001C796A">
              <w:rPr>
                <w:rFonts w:ascii="Times New Roman" w:hAnsi="Times New Roman" w:cs="Times New Roman"/>
                <w:sz w:val="24"/>
                <w:szCs w:val="24"/>
              </w:rPr>
              <w:t>er</w:t>
            </w:r>
            <w:proofErr w:type="spellEnd"/>
            <w:r w:rsidRPr="001C796A">
              <w:rPr>
                <w:rFonts w:ascii="Times New Roman" w:hAnsi="Times New Roman" w:cs="Times New Roman"/>
                <w:sz w:val="24"/>
                <w:szCs w:val="24"/>
              </w:rPr>
              <w:t xml:space="preserve">), more of, less of. </w:t>
            </w:r>
          </w:p>
          <w:p w14:paraId="6942CAEA" w14:textId="249A661D" w:rsidR="00804125" w:rsidRPr="003C6F91" w:rsidRDefault="00804125" w:rsidP="003C6F91">
            <w:pPr>
              <w:pStyle w:val="ListParagraph"/>
              <w:numPr>
                <w:ilvl w:val="0"/>
                <w:numId w:val="9"/>
              </w:numPr>
              <w:snapToGrid w:val="0"/>
              <w:spacing w:after="0" w:line="240" w:lineRule="auto"/>
              <w:ind w:left="320"/>
              <w:rPr>
                <w:rFonts w:ascii="Times New Roman" w:eastAsia="Cambria" w:hAnsi="Times New Roman" w:cs="Times New Roman"/>
                <w:sz w:val="24"/>
                <w:szCs w:val="24"/>
              </w:rPr>
            </w:pPr>
            <w:r>
              <w:rPr>
                <w:rFonts w:ascii="Times New Roman" w:hAnsi="Times New Roman" w:cs="Times New Roman"/>
                <w:sz w:val="24"/>
                <w:szCs w:val="24"/>
              </w:rPr>
              <w:t>Provide opportunities for students to measure attributes and describe various objects in the classroom using non-standard units such as multi-link (pop) cubes, paper clips, etc. Have conversations to ensure that</w:t>
            </w:r>
            <w:r w:rsidRPr="001C796A">
              <w:rPr>
                <w:rFonts w:ascii="Times New Roman" w:hAnsi="Times New Roman" w:cs="Times New Roman"/>
                <w:sz w:val="24"/>
                <w:szCs w:val="24"/>
              </w:rPr>
              <w:t xml:space="preserve"> student</w:t>
            </w:r>
            <w:r>
              <w:rPr>
                <w:rFonts w:ascii="Times New Roman" w:hAnsi="Times New Roman" w:cs="Times New Roman"/>
                <w:sz w:val="24"/>
                <w:szCs w:val="24"/>
              </w:rPr>
              <w:t>s</w:t>
            </w:r>
            <w:r w:rsidRPr="001C796A">
              <w:rPr>
                <w:rFonts w:ascii="Times New Roman" w:hAnsi="Times New Roman" w:cs="Times New Roman"/>
                <w:sz w:val="24"/>
                <w:szCs w:val="24"/>
              </w:rPr>
              <w:t xml:space="preserve"> </w:t>
            </w:r>
            <w:r>
              <w:rPr>
                <w:rFonts w:ascii="Times New Roman" w:hAnsi="Times New Roman" w:cs="Times New Roman"/>
                <w:sz w:val="24"/>
                <w:szCs w:val="24"/>
              </w:rPr>
              <w:t xml:space="preserve">correctly measures </w:t>
            </w:r>
            <w:r w:rsidRPr="001C796A">
              <w:rPr>
                <w:rFonts w:ascii="Times New Roman" w:hAnsi="Times New Roman" w:cs="Times New Roman"/>
                <w:sz w:val="24"/>
                <w:szCs w:val="24"/>
              </w:rPr>
              <w:t xml:space="preserve">objects </w:t>
            </w:r>
            <w:r>
              <w:rPr>
                <w:rFonts w:ascii="Times New Roman" w:hAnsi="Times New Roman" w:cs="Times New Roman"/>
                <w:sz w:val="24"/>
                <w:szCs w:val="24"/>
              </w:rPr>
              <w:t>each time</w:t>
            </w:r>
            <w:r w:rsidRPr="001C796A">
              <w:rPr>
                <w:rFonts w:ascii="Times New Roman" w:hAnsi="Times New Roman" w:cs="Times New Roman"/>
                <w:sz w:val="24"/>
                <w:szCs w:val="24"/>
              </w:rPr>
              <w:t>.</w:t>
            </w:r>
          </w:p>
        </w:tc>
      </w:tr>
      <w:tr w:rsidR="00804125" w:rsidRPr="008501EE" w14:paraId="6176B6F9" w14:textId="77777777" w:rsidTr="00841C8A">
        <w:trPr>
          <w:trHeight w:val="293"/>
        </w:trPr>
        <w:tc>
          <w:tcPr>
            <w:tcW w:w="1728" w:type="dxa"/>
            <w:vMerge w:val="restart"/>
          </w:tcPr>
          <w:p w14:paraId="477E7D7B" w14:textId="77777777" w:rsidR="00804125" w:rsidRDefault="00804125" w:rsidP="00F71C13">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 xml:space="preserve">Progressing </w:t>
            </w:r>
          </w:p>
        </w:tc>
        <w:tc>
          <w:tcPr>
            <w:tcW w:w="9175" w:type="dxa"/>
          </w:tcPr>
          <w:p w14:paraId="5AA0AF6C" w14:textId="77777777" w:rsidR="00804125" w:rsidRPr="00804125" w:rsidRDefault="00804125" w:rsidP="00804125">
            <w:pPr>
              <w:snapToGrid w:val="0"/>
              <w:spacing w:after="0" w:line="240" w:lineRule="auto"/>
              <w:rPr>
                <w:rFonts w:ascii="Times New Roman" w:hAnsi="Times New Roman" w:cs="Times New Roman"/>
                <w:sz w:val="24"/>
                <w:szCs w:val="24"/>
              </w:rPr>
            </w:pPr>
            <w:r w:rsidRPr="00804125">
              <w:rPr>
                <w:rFonts w:ascii="Times New Roman" w:hAnsi="Times New Roman" w:cs="Times New Roman"/>
                <w:b/>
                <w:sz w:val="24"/>
                <w:szCs w:val="24"/>
              </w:rPr>
              <w:t>Description</w:t>
            </w:r>
            <w:proofErr w:type="gramStart"/>
            <w:r w:rsidRPr="00804125">
              <w:rPr>
                <w:rFonts w:ascii="Times New Roman" w:hAnsi="Times New Roman" w:cs="Times New Roman"/>
                <w:b/>
                <w:sz w:val="24"/>
                <w:szCs w:val="24"/>
              </w:rPr>
              <w:t>:</w:t>
            </w:r>
            <w:proofErr w:type="gramEnd"/>
            <w:r>
              <w:rPr>
                <w:rFonts w:ascii="Times New Roman" w:hAnsi="Times New Roman" w:cs="Times New Roman"/>
                <w:sz w:val="24"/>
                <w:szCs w:val="24"/>
              </w:rPr>
              <w:br/>
              <w:t xml:space="preserve">Student responses in the Progressing category are able to describe 1 measureable attribute of an object such as length, height, weight, or size OR they are able to name but not describe various measureable attributes. </w:t>
            </w:r>
          </w:p>
        </w:tc>
      </w:tr>
      <w:tr w:rsidR="00804125" w:rsidRPr="008501EE" w14:paraId="0A6364AF" w14:textId="77777777" w:rsidTr="00841C8A">
        <w:trPr>
          <w:trHeight w:val="293"/>
        </w:trPr>
        <w:tc>
          <w:tcPr>
            <w:tcW w:w="1728" w:type="dxa"/>
            <w:vMerge/>
          </w:tcPr>
          <w:p w14:paraId="22564826" w14:textId="77777777" w:rsidR="00804125" w:rsidRPr="008501EE" w:rsidRDefault="00804125" w:rsidP="00F71C13">
            <w:pPr>
              <w:spacing w:after="0" w:line="240" w:lineRule="auto"/>
              <w:rPr>
                <w:rFonts w:ascii="Times New Roman" w:eastAsia="Cambria" w:hAnsi="Times New Roman" w:cs="Times New Roman"/>
                <w:b/>
                <w:sz w:val="24"/>
                <w:szCs w:val="24"/>
              </w:rPr>
            </w:pPr>
          </w:p>
        </w:tc>
        <w:tc>
          <w:tcPr>
            <w:tcW w:w="9175" w:type="dxa"/>
          </w:tcPr>
          <w:p w14:paraId="631A9D8A" w14:textId="77777777" w:rsidR="00804125" w:rsidRPr="001C796A" w:rsidRDefault="00804125" w:rsidP="008A1371">
            <w:pPr>
              <w:pStyle w:val="ListParagraph"/>
              <w:numPr>
                <w:ilvl w:val="0"/>
                <w:numId w:val="8"/>
              </w:numPr>
              <w:snapToGrid w:val="0"/>
              <w:spacing w:after="0" w:line="240" w:lineRule="auto"/>
              <w:ind w:left="320"/>
              <w:rPr>
                <w:rFonts w:ascii="Times New Roman" w:eastAsia="Cambria" w:hAnsi="Times New Roman" w:cs="Times New Roman"/>
                <w:sz w:val="24"/>
                <w:szCs w:val="24"/>
              </w:rPr>
            </w:pPr>
            <w:r w:rsidRPr="001C796A">
              <w:rPr>
                <w:rFonts w:ascii="Times New Roman" w:hAnsi="Times New Roman" w:cs="Times New Roman"/>
                <w:sz w:val="24"/>
                <w:szCs w:val="24"/>
              </w:rPr>
              <w:t>Give student one object to practice describing the measurable attributes of that object. Discuss examples and the correct use of the following terms: length, long(</w:t>
            </w:r>
            <w:proofErr w:type="spellStart"/>
            <w:r w:rsidRPr="001C796A">
              <w:rPr>
                <w:rFonts w:ascii="Times New Roman" w:hAnsi="Times New Roman" w:cs="Times New Roman"/>
                <w:sz w:val="24"/>
                <w:szCs w:val="24"/>
              </w:rPr>
              <w:t>er</w:t>
            </w:r>
            <w:proofErr w:type="spellEnd"/>
            <w:r w:rsidRPr="001C796A">
              <w:rPr>
                <w:rFonts w:ascii="Times New Roman" w:hAnsi="Times New Roman" w:cs="Times New Roman"/>
                <w:sz w:val="24"/>
                <w:szCs w:val="24"/>
              </w:rPr>
              <w:t>), tall(</w:t>
            </w:r>
            <w:proofErr w:type="spellStart"/>
            <w:r w:rsidRPr="001C796A">
              <w:rPr>
                <w:rFonts w:ascii="Times New Roman" w:hAnsi="Times New Roman" w:cs="Times New Roman"/>
                <w:sz w:val="24"/>
                <w:szCs w:val="24"/>
              </w:rPr>
              <w:t>er</w:t>
            </w:r>
            <w:proofErr w:type="spellEnd"/>
            <w:r w:rsidRPr="001C796A">
              <w:rPr>
                <w:rFonts w:ascii="Times New Roman" w:hAnsi="Times New Roman" w:cs="Times New Roman"/>
                <w:sz w:val="24"/>
                <w:szCs w:val="24"/>
              </w:rPr>
              <w:t>), short(</w:t>
            </w:r>
            <w:proofErr w:type="spellStart"/>
            <w:r w:rsidRPr="001C796A">
              <w:rPr>
                <w:rFonts w:ascii="Times New Roman" w:hAnsi="Times New Roman" w:cs="Times New Roman"/>
                <w:sz w:val="24"/>
                <w:szCs w:val="24"/>
              </w:rPr>
              <w:t>er</w:t>
            </w:r>
            <w:proofErr w:type="spellEnd"/>
            <w:r w:rsidRPr="001C796A">
              <w:rPr>
                <w:rFonts w:ascii="Times New Roman" w:hAnsi="Times New Roman" w:cs="Times New Roman"/>
                <w:sz w:val="24"/>
                <w:szCs w:val="24"/>
              </w:rPr>
              <w:t xml:space="preserve">), more of, less of. </w:t>
            </w:r>
          </w:p>
          <w:p w14:paraId="0F1A98C5" w14:textId="77777777" w:rsidR="00804125" w:rsidRPr="00FC7812" w:rsidRDefault="00804125" w:rsidP="00FC7812">
            <w:pPr>
              <w:pStyle w:val="ListParagraph"/>
              <w:numPr>
                <w:ilvl w:val="0"/>
                <w:numId w:val="9"/>
              </w:numPr>
              <w:snapToGrid w:val="0"/>
              <w:spacing w:after="0" w:line="240" w:lineRule="auto"/>
              <w:ind w:left="320"/>
              <w:rPr>
                <w:rFonts w:ascii="Times New Roman" w:eastAsia="Cambria" w:hAnsi="Times New Roman" w:cs="Times New Roman"/>
                <w:sz w:val="24"/>
                <w:szCs w:val="24"/>
              </w:rPr>
            </w:pPr>
            <w:r>
              <w:rPr>
                <w:rFonts w:ascii="Times New Roman" w:hAnsi="Times New Roman" w:cs="Times New Roman"/>
                <w:sz w:val="24"/>
                <w:szCs w:val="24"/>
              </w:rPr>
              <w:t>Provide opportunities for students to measure attributes and describe various objects in the classroom using non-standard units such as multi-link (pop) cubes, paper clips, etc. Have conversations to ensure that</w:t>
            </w:r>
            <w:r w:rsidRPr="001C796A">
              <w:rPr>
                <w:rFonts w:ascii="Times New Roman" w:hAnsi="Times New Roman" w:cs="Times New Roman"/>
                <w:sz w:val="24"/>
                <w:szCs w:val="24"/>
              </w:rPr>
              <w:t xml:space="preserve"> student</w:t>
            </w:r>
            <w:r>
              <w:rPr>
                <w:rFonts w:ascii="Times New Roman" w:hAnsi="Times New Roman" w:cs="Times New Roman"/>
                <w:sz w:val="24"/>
                <w:szCs w:val="24"/>
              </w:rPr>
              <w:t>s</w:t>
            </w:r>
            <w:r w:rsidRPr="001C796A">
              <w:rPr>
                <w:rFonts w:ascii="Times New Roman" w:hAnsi="Times New Roman" w:cs="Times New Roman"/>
                <w:sz w:val="24"/>
                <w:szCs w:val="24"/>
              </w:rPr>
              <w:t xml:space="preserve"> </w:t>
            </w:r>
            <w:r>
              <w:rPr>
                <w:rFonts w:ascii="Times New Roman" w:hAnsi="Times New Roman" w:cs="Times New Roman"/>
                <w:sz w:val="24"/>
                <w:szCs w:val="24"/>
              </w:rPr>
              <w:t xml:space="preserve">correctly measures </w:t>
            </w:r>
            <w:r w:rsidRPr="001C796A">
              <w:rPr>
                <w:rFonts w:ascii="Times New Roman" w:hAnsi="Times New Roman" w:cs="Times New Roman"/>
                <w:sz w:val="24"/>
                <w:szCs w:val="24"/>
              </w:rPr>
              <w:t xml:space="preserve">objects </w:t>
            </w:r>
            <w:r>
              <w:rPr>
                <w:rFonts w:ascii="Times New Roman" w:hAnsi="Times New Roman" w:cs="Times New Roman"/>
                <w:sz w:val="24"/>
                <w:szCs w:val="24"/>
              </w:rPr>
              <w:t>each time</w:t>
            </w:r>
            <w:r w:rsidRPr="001C796A">
              <w:rPr>
                <w:rFonts w:ascii="Times New Roman" w:hAnsi="Times New Roman" w:cs="Times New Roman"/>
                <w:sz w:val="24"/>
                <w:szCs w:val="24"/>
              </w:rPr>
              <w:t>.</w:t>
            </w:r>
          </w:p>
        </w:tc>
      </w:tr>
      <w:tr w:rsidR="00804125" w:rsidRPr="008501EE" w14:paraId="073435CC" w14:textId="77777777" w:rsidTr="00374EBD">
        <w:trPr>
          <w:trHeight w:val="293"/>
        </w:trPr>
        <w:tc>
          <w:tcPr>
            <w:tcW w:w="1728" w:type="dxa"/>
            <w:vMerge w:val="restart"/>
          </w:tcPr>
          <w:p w14:paraId="221A3A02" w14:textId="77777777" w:rsidR="00804125" w:rsidRDefault="00804125" w:rsidP="00AE60FE">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Meets Expectations</w:t>
            </w:r>
          </w:p>
        </w:tc>
        <w:tc>
          <w:tcPr>
            <w:tcW w:w="9175" w:type="dxa"/>
          </w:tcPr>
          <w:p w14:paraId="63302D8D" w14:textId="77777777" w:rsidR="00804125" w:rsidRDefault="00804125" w:rsidP="00804125">
            <w:pPr>
              <w:snapToGrid w:val="0"/>
              <w:spacing w:after="0" w:line="240" w:lineRule="auto"/>
              <w:rPr>
                <w:rFonts w:ascii="Times New Roman" w:hAnsi="Times New Roman" w:cs="Times New Roman"/>
                <w:b/>
                <w:sz w:val="24"/>
                <w:szCs w:val="24"/>
              </w:rPr>
            </w:pPr>
            <w:r w:rsidRPr="00804125">
              <w:rPr>
                <w:rFonts w:ascii="Times New Roman" w:hAnsi="Times New Roman" w:cs="Times New Roman"/>
                <w:b/>
                <w:sz w:val="24"/>
                <w:szCs w:val="24"/>
              </w:rPr>
              <w:t xml:space="preserve">Description: </w:t>
            </w:r>
          </w:p>
          <w:p w14:paraId="4A50575C" w14:textId="77777777" w:rsidR="00804125" w:rsidRPr="00804125" w:rsidRDefault="00804125" w:rsidP="0080412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responses in the Meets </w:t>
            </w:r>
          </w:p>
        </w:tc>
      </w:tr>
      <w:tr w:rsidR="00804125" w:rsidRPr="008501EE" w14:paraId="4B6063FF" w14:textId="77777777" w:rsidTr="002822DD">
        <w:trPr>
          <w:trHeight w:val="293"/>
        </w:trPr>
        <w:tc>
          <w:tcPr>
            <w:tcW w:w="1728" w:type="dxa"/>
            <w:vMerge/>
            <w:tcBorders>
              <w:bottom w:val="single" w:sz="4" w:space="0" w:color="000000"/>
            </w:tcBorders>
          </w:tcPr>
          <w:p w14:paraId="7900909F" w14:textId="77777777" w:rsidR="00804125" w:rsidRPr="008501EE" w:rsidRDefault="00804125" w:rsidP="00AE60FE">
            <w:pPr>
              <w:spacing w:after="0" w:line="240" w:lineRule="auto"/>
              <w:rPr>
                <w:rFonts w:ascii="Times New Roman" w:eastAsia="Cambria" w:hAnsi="Times New Roman" w:cs="Times New Roman"/>
                <w:b/>
                <w:sz w:val="24"/>
                <w:szCs w:val="24"/>
              </w:rPr>
            </w:pPr>
          </w:p>
        </w:tc>
        <w:tc>
          <w:tcPr>
            <w:tcW w:w="9175" w:type="dxa"/>
          </w:tcPr>
          <w:p w14:paraId="25B928D6" w14:textId="77777777" w:rsidR="00804125" w:rsidRPr="001C796A" w:rsidRDefault="00804125" w:rsidP="00A8628F">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hAnsi="Times New Roman" w:cs="Times New Roman"/>
                <w:sz w:val="24"/>
                <w:szCs w:val="24"/>
              </w:rPr>
              <w:t xml:space="preserve">Spend more time on other standards such as K.MD.2 where students compare objects by measureable attributes. </w:t>
            </w:r>
          </w:p>
        </w:tc>
      </w:tr>
    </w:tbl>
    <w:p w14:paraId="4BE907B3" w14:textId="77777777" w:rsidR="008501EE" w:rsidRPr="00F71C13" w:rsidRDefault="008501EE" w:rsidP="008501EE">
      <w:pPr>
        <w:spacing w:after="0" w:line="240" w:lineRule="auto"/>
        <w:rPr>
          <w:rFonts w:ascii="Times New Roman" w:eastAsia="Cambria" w:hAnsi="Times New Roman" w:cs="Times New Roman"/>
          <w:sz w:val="24"/>
          <w:szCs w:val="24"/>
        </w:rPr>
      </w:pPr>
    </w:p>
    <w:p w14:paraId="45D9449B" w14:textId="77777777" w:rsidR="00CF397E" w:rsidRDefault="00CF397E" w:rsidP="00CF397E">
      <w:pPr>
        <w:spacing w:after="0" w:line="240" w:lineRule="auto"/>
        <w:rPr>
          <w:rFonts w:ascii="Times New Roman" w:eastAsia="Times New Roman" w:hAnsi="Times New Roman" w:cs="Times New Roman"/>
          <w:sz w:val="24"/>
          <w:szCs w:val="24"/>
        </w:rPr>
      </w:pPr>
    </w:p>
    <w:p w14:paraId="3B29BB56" w14:textId="77777777" w:rsidR="00072AE6" w:rsidRDefault="00072AE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072AE6" w:rsidRPr="008501EE" w14:paraId="0BB80569" w14:textId="77777777" w:rsidTr="00C95A7F">
        <w:trPr>
          <w:trHeight w:val="293"/>
        </w:trPr>
        <w:tc>
          <w:tcPr>
            <w:tcW w:w="10903" w:type="dxa"/>
            <w:gridSpan w:val="2"/>
            <w:shd w:val="clear" w:color="auto" w:fill="CCCCCC"/>
          </w:tcPr>
          <w:p w14:paraId="4B04A197" w14:textId="77777777" w:rsidR="00072AE6" w:rsidRPr="008501EE" w:rsidRDefault="00EA67C4" w:rsidP="00C95A7F">
            <w:pPr>
              <w:spacing w:after="0" w:line="240" w:lineRule="auto"/>
              <w:rPr>
                <w:rFonts w:ascii="Times New Roman" w:eastAsia="Cambria" w:hAnsi="Times New Roman" w:cs="Times New Roman"/>
                <w:b/>
                <w:sz w:val="28"/>
                <w:szCs w:val="28"/>
              </w:rPr>
            </w:pPr>
            <w:r>
              <w:rPr>
                <w:rFonts w:ascii="Times New Roman" w:eastAsia="Cambria" w:hAnsi="Times New Roman" w:cs="Times New Roman"/>
                <w:b/>
                <w:sz w:val="28"/>
                <w:szCs w:val="28"/>
              </w:rPr>
              <w:lastRenderedPageBreak/>
              <w:t>Comparing</w:t>
            </w:r>
            <w:r w:rsidR="00072AE6">
              <w:rPr>
                <w:rFonts w:ascii="Times New Roman" w:eastAsia="Cambria" w:hAnsi="Times New Roman" w:cs="Times New Roman"/>
                <w:b/>
                <w:sz w:val="28"/>
                <w:szCs w:val="28"/>
              </w:rPr>
              <w:t xml:space="preserve"> Measureable Attributes of Objects </w:t>
            </w:r>
          </w:p>
        </w:tc>
      </w:tr>
      <w:tr w:rsidR="00072AE6" w:rsidRPr="008501EE" w14:paraId="1EABB08C" w14:textId="77777777" w:rsidTr="00C95A7F">
        <w:trPr>
          <w:trHeight w:val="293"/>
        </w:trPr>
        <w:tc>
          <w:tcPr>
            <w:tcW w:w="10903" w:type="dxa"/>
            <w:gridSpan w:val="2"/>
          </w:tcPr>
          <w:p w14:paraId="2DB441AC" w14:textId="77777777" w:rsidR="00072AE6" w:rsidRDefault="00072AE6" w:rsidP="00C95A7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Example Tasks: </w:t>
            </w:r>
          </w:p>
          <w:p w14:paraId="7748239F" w14:textId="77777777" w:rsidR="00072AE6" w:rsidRDefault="00072AE6" w:rsidP="00C95A7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Materials: Two different sized books</w:t>
            </w:r>
          </w:p>
          <w:p w14:paraId="7268199E" w14:textId="5062EAA9" w:rsidR="00072AE6" w:rsidRPr="003C6F91" w:rsidRDefault="00072AE6" w:rsidP="00C95A7F">
            <w:pPr>
              <w:spacing w:after="0" w:line="240" w:lineRule="auto"/>
              <w:rPr>
                <w:rFonts w:ascii="Times New Roman" w:eastAsia="Cambria" w:hAnsi="Times New Roman" w:cs="Times New Roman"/>
                <w:sz w:val="24"/>
                <w:szCs w:val="24"/>
              </w:rPr>
            </w:pPr>
            <w:r w:rsidRPr="0051039F">
              <w:rPr>
                <w:rFonts w:ascii="Times New Roman" w:eastAsia="Cambria" w:hAnsi="Times New Roman" w:cs="Times New Roman"/>
                <w:sz w:val="24"/>
                <w:szCs w:val="24"/>
              </w:rPr>
              <w:t>Teacher: “</w:t>
            </w:r>
            <w:r>
              <w:rPr>
                <w:rFonts w:ascii="Times New Roman" w:eastAsia="Cambria" w:hAnsi="Times New Roman" w:cs="Times New Roman"/>
                <w:sz w:val="24"/>
                <w:szCs w:val="24"/>
              </w:rPr>
              <w:t xml:space="preserve">Compare the two books based on measureable attributes.”  </w:t>
            </w:r>
          </w:p>
        </w:tc>
      </w:tr>
      <w:tr w:rsidR="00072AE6" w:rsidRPr="008501EE" w14:paraId="28F0E7DD" w14:textId="77777777" w:rsidTr="00C95A7F">
        <w:trPr>
          <w:trHeight w:val="293"/>
        </w:trPr>
        <w:tc>
          <w:tcPr>
            <w:tcW w:w="10903" w:type="dxa"/>
            <w:gridSpan w:val="2"/>
          </w:tcPr>
          <w:p w14:paraId="3BA09EEF" w14:textId="77777777" w:rsidR="00072AE6" w:rsidRDefault="00072AE6" w:rsidP="00C95A7F">
            <w:pPr>
              <w:spacing w:after="0" w:line="240" w:lineRule="auto"/>
              <w:rPr>
                <w:rFonts w:ascii="Times New Roman" w:eastAsia="Cambria" w:hAnsi="Times New Roman" w:cs="Times New Roman"/>
                <w:b/>
                <w:sz w:val="24"/>
                <w:szCs w:val="24"/>
              </w:rPr>
            </w:pPr>
            <w:r w:rsidRPr="002B0CD8">
              <w:rPr>
                <w:rFonts w:ascii="Times New Roman" w:eastAsia="Cambria" w:hAnsi="Times New Roman" w:cs="Times New Roman"/>
                <w:b/>
                <w:sz w:val="24"/>
                <w:szCs w:val="24"/>
              </w:rPr>
              <w:t>MEASUREMENT AND DATA</w:t>
            </w:r>
          </w:p>
          <w:p w14:paraId="1BFE19E2" w14:textId="77777777" w:rsidR="00072AE6" w:rsidRPr="007D5B9C" w:rsidRDefault="00072AE6" w:rsidP="00C95A7F">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 xml:space="preserve">Describe and </w:t>
            </w:r>
            <w:r w:rsidRPr="007D5B9C">
              <w:rPr>
                <w:rFonts w:ascii="Times New Roman" w:eastAsia="Cambria" w:hAnsi="Times New Roman" w:cs="Times New Roman"/>
                <w:b/>
                <w:sz w:val="24"/>
                <w:szCs w:val="24"/>
              </w:rPr>
              <w:t>compare measureable attributes.</w:t>
            </w:r>
          </w:p>
          <w:p w14:paraId="1F4804E7" w14:textId="524C3390" w:rsidR="00072AE6" w:rsidRPr="003C6F91" w:rsidRDefault="00072AE6" w:rsidP="00C95A7F">
            <w:pPr>
              <w:spacing w:after="0" w:line="240" w:lineRule="auto"/>
              <w:rPr>
                <w:rFonts w:ascii="Times New Roman" w:eastAsia="Cambria" w:hAnsi="Times New Roman" w:cs="Times New Roman"/>
                <w:sz w:val="24"/>
                <w:szCs w:val="24"/>
              </w:rPr>
            </w:pPr>
            <w:r w:rsidRPr="007D5B9C">
              <w:rPr>
                <w:rFonts w:ascii="Times New Roman" w:eastAsia="Cambria" w:hAnsi="Times New Roman" w:cs="Times New Roman"/>
                <w:b/>
                <w:sz w:val="24"/>
                <w:szCs w:val="24"/>
              </w:rPr>
              <w:t xml:space="preserve">K.MD.2 </w:t>
            </w:r>
            <w:r w:rsidRPr="007D5B9C">
              <w:rPr>
                <w:rFonts w:ascii="Times New Roman" w:hAnsi="Times New Roman" w:cs="Times New Roman"/>
                <w:sz w:val="24"/>
                <w:szCs w:val="24"/>
              </w:rPr>
              <w:t>Directly compare two objects with a measurable attribute in common, to see which object has “more of”/“less of” the attribute, and describe the difference</w:t>
            </w:r>
            <w:r>
              <w:rPr>
                <w:rFonts w:ascii="Times New Roman" w:hAnsi="Times New Roman" w:cs="Times New Roman"/>
                <w:sz w:val="24"/>
                <w:szCs w:val="24"/>
              </w:rPr>
              <w:t xml:space="preserve">. </w:t>
            </w:r>
          </w:p>
        </w:tc>
      </w:tr>
      <w:tr w:rsidR="00F47DDF" w:rsidRPr="008501EE" w14:paraId="2C7416E5" w14:textId="77777777" w:rsidTr="00C95A7F">
        <w:trPr>
          <w:trHeight w:val="293"/>
        </w:trPr>
        <w:tc>
          <w:tcPr>
            <w:tcW w:w="1728" w:type="dxa"/>
            <w:vMerge w:val="restart"/>
          </w:tcPr>
          <w:p w14:paraId="3CFBC9E0" w14:textId="77777777" w:rsidR="00F47DDF" w:rsidRDefault="00F47DDF" w:rsidP="00C95A7F">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Not Yet Proficient</w:t>
            </w:r>
          </w:p>
        </w:tc>
        <w:tc>
          <w:tcPr>
            <w:tcW w:w="9175" w:type="dxa"/>
          </w:tcPr>
          <w:p w14:paraId="227C5FE2" w14:textId="77777777" w:rsidR="00F47DDF" w:rsidRDefault="00F47DDF" w:rsidP="00F47DD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Description:</w:t>
            </w:r>
          </w:p>
          <w:p w14:paraId="18771BD9" w14:textId="77777777" w:rsidR="00F47DDF" w:rsidRPr="00F47DDF" w:rsidRDefault="00F47DDF" w:rsidP="00F47DD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Student work in the Not Yet category may include misconceptions about what a measureable attribute is. When asked the question in the task above they may talk about color, texture, or a different feature of the objects.</w:t>
            </w:r>
          </w:p>
        </w:tc>
      </w:tr>
      <w:tr w:rsidR="00F47DDF" w:rsidRPr="008501EE" w14:paraId="7610EBE3" w14:textId="77777777" w:rsidTr="00C95A7F">
        <w:trPr>
          <w:trHeight w:val="293"/>
        </w:trPr>
        <w:tc>
          <w:tcPr>
            <w:tcW w:w="1728" w:type="dxa"/>
            <w:vMerge/>
          </w:tcPr>
          <w:p w14:paraId="7C9F1878" w14:textId="77777777" w:rsidR="00F47DDF" w:rsidRPr="008501EE" w:rsidRDefault="00F47DDF" w:rsidP="00C95A7F">
            <w:pPr>
              <w:spacing w:after="0" w:line="240" w:lineRule="auto"/>
              <w:rPr>
                <w:rFonts w:ascii="Times New Roman" w:eastAsia="Cambria" w:hAnsi="Times New Roman" w:cs="Times New Roman"/>
                <w:b/>
                <w:sz w:val="24"/>
                <w:szCs w:val="24"/>
              </w:rPr>
            </w:pPr>
          </w:p>
        </w:tc>
        <w:tc>
          <w:tcPr>
            <w:tcW w:w="9175" w:type="dxa"/>
          </w:tcPr>
          <w:p w14:paraId="7E7AA628" w14:textId="77777777" w:rsidR="00F47DDF" w:rsidRPr="001C796A" w:rsidRDefault="00F47DDF" w:rsidP="00C95A7F">
            <w:pPr>
              <w:pStyle w:val="ListParagraph"/>
              <w:numPr>
                <w:ilvl w:val="0"/>
                <w:numId w:val="9"/>
              </w:numPr>
              <w:snapToGrid w:val="0"/>
              <w:spacing w:after="0" w:line="240" w:lineRule="auto"/>
              <w:ind w:left="320"/>
              <w:rPr>
                <w:rFonts w:ascii="Times New Roman" w:eastAsia="Cambria" w:hAnsi="Times New Roman" w:cs="Times New Roman"/>
                <w:sz w:val="24"/>
                <w:szCs w:val="24"/>
              </w:rPr>
            </w:pPr>
            <w:r w:rsidRPr="001C796A">
              <w:rPr>
                <w:rFonts w:ascii="Times New Roman" w:hAnsi="Times New Roman" w:cs="Times New Roman"/>
                <w:sz w:val="24"/>
                <w:szCs w:val="24"/>
              </w:rPr>
              <w:t>Give student one object to practice describing the measurable attributes of that object. Discuss examples and the correct use of the following terms: length, long(</w:t>
            </w:r>
            <w:proofErr w:type="spellStart"/>
            <w:r w:rsidRPr="001C796A">
              <w:rPr>
                <w:rFonts w:ascii="Times New Roman" w:hAnsi="Times New Roman" w:cs="Times New Roman"/>
                <w:sz w:val="24"/>
                <w:szCs w:val="24"/>
              </w:rPr>
              <w:t>er</w:t>
            </w:r>
            <w:proofErr w:type="spellEnd"/>
            <w:r w:rsidRPr="001C796A">
              <w:rPr>
                <w:rFonts w:ascii="Times New Roman" w:hAnsi="Times New Roman" w:cs="Times New Roman"/>
                <w:sz w:val="24"/>
                <w:szCs w:val="24"/>
              </w:rPr>
              <w:t>), tall(</w:t>
            </w:r>
            <w:proofErr w:type="spellStart"/>
            <w:r w:rsidRPr="001C796A">
              <w:rPr>
                <w:rFonts w:ascii="Times New Roman" w:hAnsi="Times New Roman" w:cs="Times New Roman"/>
                <w:sz w:val="24"/>
                <w:szCs w:val="24"/>
              </w:rPr>
              <w:t>er</w:t>
            </w:r>
            <w:proofErr w:type="spellEnd"/>
            <w:r w:rsidRPr="001C796A">
              <w:rPr>
                <w:rFonts w:ascii="Times New Roman" w:hAnsi="Times New Roman" w:cs="Times New Roman"/>
                <w:sz w:val="24"/>
                <w:szCs w:val="24"/>
              </w:rPr>
              <w:t>), short(</w:t>
            </w:r>
            <w:proofErr w:type="spellStart"/>
            <w:r w:rsidRPr="001C796A">
              <w:rPr>
                <w:rFonts w:ascii="Times New Roman" w:hAnsi="Times New Roman" w:cs="Times New Roman"/>
                <w:sz w:val="24"/>
                <w:szCs w:val="24"/>
              </w:rPr>
              <w:t>er</w:t>
            </w:r>
            <w:proofErr w:type="spellEnd"/>
            <w:r w:rsidRPr="001C796A">
              <w:rPr>
                <w:rFonts w:ascii="Times New Roman" w:hAnsi="Times New Roman" w:cs="Times New Roman"/>
                <w:sz w:val="24"/>
                <w:szCs w:val="24"/>
              </w:rPr>
              <w:t xml:space="preserve">), more of, less of. </w:t>
            </w:r>
          </w:p>
          <w:p w14:paraId="42454265" w14:textId="77777777" w:rsidR="00F47DDF" w:rsidRPr="001C796A" w:rsidRDefault="00F47DDF" w:rsidP="00C95A7F">
            <w:pPr>
              <w:pStyle w:val="ListParagraph"/>
              <w:numPr>
                <w:ilvl w:val="0"/>
                <w:numId w:val="9"/>
              </w:numPr>
              <w:snapToGrid w:val="0"/>
              <w:spacing w:after="0" w:line="240" w:lineRule="auto"/>
              <w:ind w:left="320"/>
              <w:rPr>
                <w:rFonts w:ascii="Times New Roman" w:eastAsia="Cambria" w:hAnsi="Times New Roman" w:cs="Times New Roman"/>
                <w:sz w:val="24"/>
                <w:szCs w:val="24"/>
              </w:rPr>
            </w:pPr>
            <w:r>
              <w:rPr>
                <w:rFonts w:ascii="Times New Roman" w:hAnsi="Times New Roman" w:cs="Times New Roman"/>
                <w:sz w:val="24"/>
                <w:szCs w:val="24"/>
              </w:rPr>
              <w:t>Provide opportunities for students to measure attributes and describe various objects in the classroom. Have conversations to ensure that</w:t>
            </w:r>
            <w:r w:rsidRPr="001C796A">
              <w:rPr>
                <w:rFonts w:ascii="Times New Roman" w:hAnsi="Times New Roman" w:cs="Times New Roman"/>
                <w:sz w:val="24"/>
                <w:szCs w:val="24"/>
              </w:rPr>
              <w:t xml:space="preserve"> student</w:t>
            </w:r>
            <w:r>
              <w:rPr>
                <w:rFonts w:ascii="Times New Roman" w:hAnsi="Times New Roman" w:cs="Times New Roman"/>
                <w:sz w:val="24"/>
                <w:szCs w:val="24"/>
              </w:rPr>
              <w:t>s</w:t>
            </w:r>
            <w:r w:rsidRPr="001C796A">
              <w:rPr>
                <w:rFonts w:ascii="Times New Roman" w:hAnsi="Times New Roman" w:cs="Times New Roman"/>
                <w:sz w:val="24"/>
                <w:szCs w:val="24"/>
              </w:rPr>
              <w:t xml:space="preserve"> </w:t>
            </w:r>
            <w:r>
              <w:rPr>
                <w:rFonts w:ascii="Times New Roman" w:hAnsi="Times New Roman" w:cs="Times New Roman"/>
                <w:sz w:val="24"/>
                <w:szCs w:val="24"/>
              </w:rPr>
              <w:t xml:space="preserve">aligns or measures </w:t>
            </w:r>
            <w:r w:rsidRPr="001C796A">
              <w:rPr>
                <w:rFonts w:ascii="Times New Roman" w:hAnsi="Times New Roman" w:cs="Times New Roman"/>
                <w:sz w:val="24"/>
                <w:szCs w:val="24"/>
              </w:rPr>
              <w:t xml:space="preserve">objects </w:t>
            </w:r>
            <w:r>
              <w:rPr>
                <w:rFonts w:ascii="Times New Roman" w:hAnsi="Times New Roman" w:cs="Times New Roman"/>
                <w:sz w:val="24"/>
                <w:szCs w:val="24"/>
              </w:rPr>
              <w:t>each time</w:t>
            </w:r>
            <w:r w:rsidRPr="001C796A">
              <w:rPr>
                <w:rFonts w:ascii="Times New Roman" w:hAnsi="Times New Roman" w:cs="Times New Roman"/>
                <w:sz w:val="24"/>
                <w:szCs w:val="24"/>
              </w:rPr>
              <w:t>.</w:t>
            </w:r>
          </w:p>
        </w:tc>
      </w:tr>
      <w:tr w:rsidR="00F47DDF" w:rsidRPr="008501EE" w14:paraId="7F26EC68" w14:textId="77777777" w:rsidTr="00C95A7F">
        <w:trPr>
          <w:trHeight w:val="293"/>
        </w:trPr>
        <w:tc>
          <w:tcPr>
            <w:tcW w:w="1728" w:type="dxa"/>
            <w:vMerge w:val="restart"/>
          </w:tcPr>
          <w:p w14:paraId="02366372" w14:textId="77777777" w:rsidR="00F47DDF" w:rsidRDefault="00F47DDF" w:rsidP="00C95A7F">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 xml:space="preserve">Progressing </w:t>
            </w:r>
          </w:p>
        </w:tc>
        <w:tc>
          <w:tcPr>
            <w:tcW w:w="9175" w:type="dxa"/>
          </w:tcPr>
          <w:p w14:paraId="7B91C92D" w14:textId="77777777" w:rsidR="00F47DDF" w:rsidRDefault="00F47DDF" w:rsidP="00F47DD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Description:</w:t>
            </w:r>
          </w:p>
          <w:p w14:paraId="22DFCF78" w14:textId="77777777" w:rsidR="00F47DDF" w:rsidRPr="00F47DDF" w:rsidRDefault="00F47DDF" w:rsidP="00F47DDF">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work in the Progressing category indicates that the candidate is able to identify a measureable attribute but </w:t>
            </w:r>
            <w:r w:rsidR="00113FE1">
              <w:rPr>
                <w:rFonts w:ascii="Times New Roman" w:hAnsi="Times New Roman" w:cs="Times New Roman"/>
                <w:sz w:val="24"/>
                <w:szCs w:val="24"/>
              </w:rPr>
              <w:t xml:space="preserve">does not describe them accurately. This could include the incorrect use of terms such as “more of”, “less of”, “taller than”, and “shorter than.” </w:t>
            </w:r>
          </w:p>
        </w:tc>
      </w:tr>
      <w:tr w:rsidR="00F47DDF" w:rsidRPr="008501EE" w14:paraId="63BC88C1" w14:textId="77777777" w:rsidTr="00C95A7F">
        <w:trPr>
          <w:trHeight w:val="293"/>
        </w:trPr>
        <w:tc>
          <w:tcPr>
            <w:tcW w:w="1728" w:type="dxa"/>
            <w:vMerge/>
          </w:tcPr>
          <w:p w14:paraId="13484C5E" w14:textId="77777777" w:rsidR="00F47DDF" w:rsidRPr="008501EE" w:rsidRDefault="00F47DDF" w:rsidP="00C95A7F">
            <w:pPr>
              <w:spacing w:after="0" w:line="240" w:lineRule="auto"/>
              <w:rPr>
                <w:rFonts w:ascii="Times New Roman" w:eastAsia="Cambria" w:hAnsi="Times New Roman" w:cs="Times New Roman"/>
                <w:b/>
                <w:sz w:val="24"/>
                <w:szCs w:val="24"/>
              </w:rPr>
            </w:pPr>
          </w:p>
        </w:tc>
        <w:tc>
          <w:tcPr>
            <w:tcW w:w="9175" w:type="dxa"/>
          </w:tcPr>
          <w:p w14:paraId="57A66BEB" w14:textId="77777777" w:rsidR="00F47DDF" w:rsidRPr="00E353C8" w:rsidRDefault="00F47DDF" w:rsidP="00C95A7F">
            <w:pPr>
              <w:pStyle w:val="ListParagraph"/>
              <w:numPr>
                <w:ilvl w:val="0"/>
                <w:numId w:val="8"/>
              </w:numPr>
              <w:snapToGrid w:val="0"/>
              <w:spacing w:after="0" w:line="240" w:lineRule="auto"/>
              <w:ind w:left="327"/>
              <w:rPr>
                <w:rFonts w:ascii="Times New Roman" w:eastAsia="Cambria" w:hAnsi="Times New Roman" w:cs="Times New Roman"/>
                <w:sz w:val="24"/>
                <w:szCs w:val="24"/>
              </w:rPr>
            </w:pPr>
            <w:r w:rsidRPr="001C796A">
              <w:rPr>
                <w:rFonts w:ascii="Times New Roman" w:hAnsi="Times New Roman" w:cs="Times New Roman"/>
                <w:sz w:val="24"/>
                <w:szCs w:val="24"/>
              </w:rPr>
              <w:t>Provide opportunities for stude</w:t>
            </w:r>
            <w:r>
              <w:rPr>
                <w:rFonts w:ascii="Times New Roman" w:hAnsi="Times New Roman" w:cs="Times New Roman"/>
                <w:sz w:val="24"/>
                <w:szCs w:val="24"/>
              </w:rPr>
              <w:t>nt to measure various objects. Have conversations to ensure that</w:t>
            </w:r>
            <w:r w:rsidRPr="001C796A">
              <w:rPr>
                <w:rFonts w:ascii="Times New Roman" w:hAnsi="Times New Roman" w:cs="Times New Roman"/>
                <w:sz w:val="24"/>
                <w:szCs w:val="24"/>
              </w:rPr>
              <w:t xml:space="preserve"> student</w:t>
            </w:r>
            <w:r>
              <w:rPr>
                <w:rFonts w:ascii="Times New Roman" w:hAnsi="Times New Roman" w:cs="Times New Roman"/>
                <w:sz w:val="24"/>
                <w:szCs w:val="24"/>
              </w:rPr>
              <w:t>s</w:t>
            </w:r>
            <w:r w:rsidRPr="001C796A">
              <w:rPr>
                <w:rFonts w:ascii="Times New Roman" w:hAnsi="Times New Roman" w:cs="Times New Roman"/>
                <w:sz w:val="24"/>
                <w:szCs w:val="24"/>
              </w:rPr>
              <w:t xml:space="preserve"> </w:t>
            </w:r>
            <w:r>
              <w:rPr>
                <w:rFonts w:ascii="Times New Roman" w:hAnsi="Times New Roman" w:cs="Times New Roman"/>
                <w:sz w:val="24"/>
                <w:szCs w:val="24"/>
              </w:rPr>
              <w:t xml:space="preserve">aligns or measures </w:t>
            </w:r>
            <w:r w:rsidRPr="001C796A">
              <w:rPr>
                <w:rFonts w:ascii="Times New Roman" w:hAnsi="Times New Roman" w:cs="Times New Roman"/>
                <w:sz w:val="24"/>
                <w:szCs w:val="24"/>
              </w:rPr>
              <w:t xml:space="preserve">objects </w:t>
            </w:r>
            <w:r>
              <w:rPr>
                <w:rFonts w:ascii="Times New Roman" w:hAnsi="Times New Roman" w:cs="Times New Roman"/>
                <w:sz w:val="24"/>
                <w:szCs w:val="24"/>
              </w:rPr>
              <w:t>each time</w:t>
            </w:r>
            <w:r w:rsidRPr="001C796A">
              <w:rPr>
                <w:rFonts w:ascii="Times New Roman" w:hAnsi="Times New Roman" w:cs="Times New Roman"/>
                <w:sz w:val="24"/>
                <w:szCs w:val="24"/>
              </w:rPr>
              <w:t>.</w:t>
            </w:r>
          </w:p>
          <w:p w14:paraId="2686F1EF" w14:textId="77777777" w:rsidR="00F47DDF" w:rsidRPr="00E353C8" w:rsidRDefault="00F47DDF" w:rsidP="00C95A7F">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hAnsi="Times New Roman" w:cs="Times New Roman"/>
                <w:sz w:val="24"/>
                <w:szCs w:val="24"/>
              </w:rPr>
              <w:t>Longer or shorter than 10 cubes? (attached)</w:t>
            </w:r>
          </w:p>
          <w:p w14:paraId="21FC3651" w14:textId="77777777" w:rsidR="00F47DDF" w:rsidRPr="001C796A" w:rsidRDefault="00F47DDF" w:rsidP="00EA67C4">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hAnsi="Times New Roman" w:cs="Times New Roman"/>
                <w:sz w:val="24"/>
                <w:szCs w:val="24"/>
              </w:rPr>
              <w:t xml:space="preserve">Heavier or lighter than 10 cubes? (attached) </w:t>
            </w:r>
          </w:p>
        </w:tc>
      </w:tr>
      <w:tr w:rsidR="00113FE1" w:rsidRPr="008501EE" w14:paraId="7517A112" w14:textId="77777777" w:rsidTr="00FB75E7">
        <w:trPr>
          <w:trHeight w:val="293"/>
        </w:trPr>
        <w:tc>
          <w:tcPr>
            <w:tcW w:w="1728" w:type="dxa"/>
            <w:vMerge w:val="restart"/>
          </w:tcPr>
          <w:p w14:paraId="52D75151" w14:textId="77777777" w:rsidR="00113FE1" w:rsidRDefault="00113FE1" w:rsidP="00C95A7F">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Meets Expectations</w:t>
            </w:r>
          </w:p>
        </w:tc>
        <w:tc>
          <w:tcPr>
            <w:tcW w:w="9175" w:type="dxa"/>
          </w:tcPr>
          <w:p w14:paraId="29577E46" w14:textId="77777777" w:rsidR="00113FE1" w:rsidRDefault="00113FE1" w:rsidP="00113FE1">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Description:</w:t>
            </w:r>
          </w:p>
          <w:p w14:paraId="1C9401D9" w14:textId="77777777" w:rsidR="00113FE1" w:rsidRPr="00113FE1" w:rsidRDefault="00113FE1" w:rsidP="00113FE1">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work in the Meets Expectations category provides evidence that the student knows what a measureable attribute is, and correctly uses the phrases to describe the measureable attributes. </w:t>
            </w:r>
          </w:p>
        </w:tc>
      </w:tr>
      <w:tr w:rsidR="00113FE1" w:rsidRPr="008501EE" w14:paraId="0A8C8BA9" w14:textId="77777777" w:rsidTr="00C95A7F">
        <w:trPr>
          <w:trHeight w:val="293"/>
        </w:trPr>
        <w:tc>
          <w:tcPr>
            <w:tcW w:w="1728" w:type="dxa"/>
            <w:vMerge/>
            <w:tcBorders>
              <w:bottom w:val="single" w:sz="4" w:space="0" w:color="000000"/>
            </w:tcBorders>
          </w:tcPr>
          <w:p w14:paraId="268B1512" w14:textId="77777777" w:rsidR="00113FE1" w:rsidRPr="008501EE" w:rsidRDefault="00113FE1" w:rsidP="00C95A7F">
            <w:pPr>
              <w:spacing w:after="0" w:line="240" w:lineRule="auto"/>
              <w:rPr>
                <w:rFonts w:ascii="Times New Roman" w:eastAsia="Cambria" w:hAnsi="Times New Roman" w:cs="Times New Roman"/>
                <w:b/>
                <w:sz w:val="24"/>
                <w:szCs w:val="24"/>
              </w:rPr>
            </w:pPr>
          </w:p>
        </w:tc>
        <w:tc>
          <w:tcPr>
            <w:tcW w:w="9175" w:type="dxa"/>
          </w:tcPr>
          <w:p w14:paraId="40B40BCF" w14:textId="77777777" w:rsidR="00113FE1" w:rsidRPr="005928D9" w:rsidRDefault="00113FE1" w:rsidP="00C95A7F">
            <w:pPr>
              <w:pStyle w:val="ListParagraph"/>
              <w:numPr>
                <w:ilvl w:val="0"/>
                <w:numId w:val="8"/>
              </w:numPr>
              <w:snapToGrid w:val="0"/>
              <w:spacing w:after="0" w:line="240" w:lineRule="auto"/>
              <w:ind w:left="327"/>
              <w:rPr>
                <w:rFonts w:ascii="Times New Roman" w:eastAsia="Cambria" w:hAnsi="Times New Roman" w:cs="Times New Roman"/>
                <w:sz w:val="24"/>
                <w:szCs w:val="24"/>
              </w:rPr>
            </w:pPr>
            <w:r w:rsidRPr="001C796A">
              <w:rPr>
                <w:rFonts w:ascii="Times New Roman" w:hAnsi="Times New Roman" w:cs="Times New Roman"/>
                <w:sz w:val="24"/>
                <w:szCs w:val="24"/>
              </w:rPr>
              <w:t>Practice measuring familiar classroom objects using non - standard units of measure such as: cubes, paper clips, inch cubes, etc</w:t>
            </w:r>
            <w:r>
              <w:rPr>
                <w:rFonts w:ascii="Times New Roman" w:hAnsi="Times New Roman" w:cs="Times New Roman"/>
                <w:sz w:val="24"/>
                <w:szCs w:val="24"/>
              </w:rPr>
              <w:t xml:space="preserve">. </w:t>
            </w:r>
          </w:p>
          <w:p w14:paraId="5635EDD9" w14:textId="77777777" w:rsidR="00113FE1" w:rsidRPr="00E353C8" w:rsidRDefault="00113FE1" w:rsidP="005928D9">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hAnsi="Times New Roman" w:cs="Times New Roman"/>
                <w:sz w:val="24"/>
                <w:szCs w:val="24"/>
              </w:rPr>
              <w:t>Longer or shorter than 10 cubes? (attached)</w:t>
            </w:r>
          </w:p>
          <w:p w14:paraId="6DF27C04" w14:textId="77777777" w:rsidR="00113FE1" w:rsidRPr="001C796A" w:rsidRDefault="00113FE1" w:rsidP="005928D9">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hAnsi="Times New Roman" w:cs="Times New Roman"/>
                <w:sz w:val="24"/>
                <w:szCs w:val="24"/>
              </w:rPr>
              <w:t>Heavier or lighter than 10 cubes? (attached)</w:t>
            </w:r>
          </w:p>
        </w:tc>
      </w:tr>
    </w:tbl>
    <w:p w14:paraId="4CD67C94" w14:textId="77777777" w:rsidR="00072AE6" w:rsidRPr="00F71C13" w:rsidRDefault="00072AE6" w:rsidP="00072AE6">
      <w:pPr>
        <w:spacing w:after="0" w:line="240" w:lineRule="auto"/>
        <w:rPr>
          <w:rFonts w:ascii="Times New Roman" w:eastAsia="Cambria" w:hAnsi="Times New Roman" w:cs="Times New Roman"/>
          <w:sz w:val="24"/>
          <w:szCs w:val="24"/>
        </w:rPr>
      </w:pPr>
    </w:p>
    <w:p w14:paraId="5B761DB8" w14:textId="77777777" w:rsidR="00072AE6" w:rsidRPr="001C796A" w:rsidRDefault="00072AE6" w:rsidP="00072AE6">
      <w:pPr>
        <w:spacing w:after="0" w:line="240" w:lineRule="auto"/>
        <w:rPr>
          <w:rFonts w:ascii="Times New Roman" w:eastAsia="Times New Roman" w:hAnsi="Times New Roman" w:cs="Times New Roman"/>
          <w:b/>
          <w:sz w:val="24"/>
          <w:szCs w:val="24"/>
        </w:rPr>
      </w:pPr>
      <w:r w:rsidRPr="001C796A">
        <w:rPr>
          <w:rFonts w:ascii="Times New Roman" w:eastAsia="Times New Roman" w:hAnsi="Times New Roman" w:cs="Times New Roman"/>
          <w:b/>
          <w:sz w:val="24"/>
          <w:szCs w:val="24"/>
        </w:rPr>
        <w:t>Longer</w:t>
      </w:r>
      <w:r>
        <w:rPr>
          <w:rFonts w:ascii="Times New Roman" w:eastAsia="Times New Roman" w:hAnsi="Times New Roman" w:cs="Times New Roman"/>
          <w:b/>
          <w:sz w:val="24"/>
          <w:szCs w:val="24"/>
        </w:rPr>
        <w:t xml:space="preserve"> or shorter</w:t>
      </w:r>
      <w:r w:rsidRPr="001C796A">
        <w:rPr>
          <w:rFonts w:ascii="Times New Roman" w:eastAsia="Times New Roman" w:hAnsi="Times New Roman" w:cs="Times New Roman"/>
          <w:b/>
          <w:sz w:val="24"/>
          <w:szCs w:val="24"/>
        </w:rPr>
        <w:t xml:space="preserve"> than 10 cubes</w:t>
      </w:r>
      <w:r>
        <w:rPr>
          <w:rFonts w:ascii="Times New Roman" w:eastAsia="Times New Roman" w:hAnsi="Times New Roman" w:cs="Times New Roman"/>
          <w:b/>
          <w:sz w:val="24"/>
          <w:szCs w:val="24"/>
        </w:rPr>
        <w:t>?</w:t>
      </w:r>
    </w:p>
    <w:p w14:paraId="5D5F0185" w14:textId="77777777" w:rsidR="00072AE6" w:rsidRDefault="00072AE6" w:rsidP="00072A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make a measuring tool that is 10 multi-link (pop) cubes long. Students spend time looking for objects in the classroom that are shorter than and longer than 10 multi-link (pop) cubes. Students can use the attached activity sheet. </w:t>
      </w:r>
    </w:p>
    <w:p w14:paraId="20CA37D1" w14:textId="77777777" w:rsidR="00072AE6" w:rsidRDefault="00072AE6" w:rsidP="00072AE6">
      <w:pPr>
        <w:spacing w:after="0" w:line="240" w:lineRule="auto"/>
        <w:rPr>
          <w:rFonts w:ascii="Times New Roman" w:eastAsia="Times New Roman" w:hAnsi="Times New Roman" w:cs="Times New Roman"/>
          <w:sz w:val="24"/>
          <w:szCs w:val="24"/>
        </w:rPr>
      </w:pPr>
    </w:p>
    <w:p w14:paraId="08CC0101" w14:textId="77777777" w:rsidR="00072AE6" w:rsidRPr="001C796A" w:rsidRDefault="00072AE6" w:rsidP="00072AE6">
      <w:pPr>
        <w:spacing w:after="0" w:line="240" w:lineRule="auto"/>
        <w:rPr>
          <w:rFonts w:ascii="Times New Roman" w:eastAsia="Times New Roman" w:hAnsi="Times New Roman" w:cs="Times New Roman"/>
          <w:b/>
          <w:sz w:val="24"/>
          <w:szCs w:val="24"/>
        </w:rPr>
      </w:pPr>
      <w:r w:rsidRPr="001C796A">
        <w:rPr>
          <w:rFonts w:ascii="Times New Roman" w:eastAsia="Times New Roman" w:hAnsi="Times New Roman" w:cs="Times New Roman"/>
          <w:b/>
          <w:sz w:val="24"/>
          <w:szCs w:val="24"/>
        </w:rPr>
        <w:t>Heavier</w:t>
      </w:r>
      <w:r>
        <w:rPr>
          <w:rFonts w:ascii="Times New Roman" w:eastAsia="Times New Roman" w:hAnsi="Times New Roman" w:cs="Times New Roman"/>
          <w:b/>
          <w:sz w:val="24"/>
          <w:szCs w:val="24"/>
        </w:rPr>
        <w:t xml:space="preserve"> or lighter</w:t>
      </w:r>
      <w:r w:rsidRPr="001C796A">
        <w:rPr>
          <w:rFonts w:ascii="Times New Roman" w:eastAsia="Times New Roman" w:hAnsi="Times New Roman" w:cs="Times New Roman"/>
          <w:b/>
          <w:sz w:val="24"/>
          <w:szCs w:val="24"/>
        </w:rPr>
        <w:t xml:space="preserve"> than 10 cubes?</w:t>
      </w:r>
    </w:p>
    <w:p w14:paraId="154F400F" w14:textId="77777777" w:rsidR="00072AE6" w:rsidRDefault="00072AE6" w:rsidP="00072A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need a two tub balance. In one balance they should put 10 cubes. Students should place objects in the other tub to determine if they are heavier or lighter than 10 cubes. Students can use the attached activity sheet. </w:t>
      </w:r>
    </w:p>
    <w:p w14:paraId="1C5937DF" w14:textId="77777777" w:rsidR="00072AE6" w:rsidRDefault="00072AE6" w:rsidP="00072AE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C1373C" w14:textId="77777777" w:rsidR="00072AE6" w:rsidRPr="00567AA1" w:rsidRDefault="00072AE6" w:rsidP="00072AE6">
      <w:pPr>
        <w:spacing w:after="0" w:line="240" w:lineRule="auto"/>
        <w:jc w:val="center"/>
        <w:rPr>
          <w:rFonts w:ascii="Times New Roman" w:eastAsia="Times New Roman" w:hAnsi="Times New Roman" w:cs="Times New Roman"/>
          <w:b/>
          <w:sz w:val="36"/>
          <w:szCs w:val="36"/>
        </w:rPr>
      </w:pPr>
      <w:r w:rsidRPr="00567AA1">
        <w:rPr>
          <w:rFonts w:ascii="Times New Roman" w:eastAsia="Times New Roman" w:hAnsi="Times New Roman" w:cs="Times New Roman"/>
          <w:b/>
          <w:sz w:val="36"/>
          <w:szCs w:val="36"/>
        </w:rPr>
        <w:lastRenderedPageBreak/>
        <w:t>_________________ OR _______________ Than 10 Cubes</w:t>
      </w:r>
    </w:p>
    <w:p w14:paraId="0070CEBE" w14:textId="77777777" w:rsidR="00072AE6" w:rsidRDefault="00072AE6" w:rsidP="00072AE6">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5205"/>
        <w:gridCol w:w="5205"/>
      </w:tblGrid>
      <w:tr w:rsidR="00072AE6" w14:paraId="11C971BE" w14:textId="77777777" w:rsidTr="00C95A7F">
        <w:trPr>
          <w:trHeight w:val="512"/>
        </w:trPr>
        <w:tc>
          <w:tcPr>
            <w:tcW w:w="5205" w:type="dxa"/>
          </w:tcPr>
          <w:p w14:paraId="02B80F9E" w14:textId="77777777" w:rsidR="00072AE6" w:rsidRPr="00567AA1" w:rsidRDefault="00072AE6" w:rsidP="00C95A7F">
            <w:pPr>
              <w:rPr>
                <w:rFonts w:ascii="Times New Roman" w:eastAsia="Times New Roman" w:hAnsi="Times New Roman" w:cs="Times New Roman"/>
                <w:b/>
                <w:sz w:val="36"/>
                <w:szCs w:val="36"/>
              </w:rPr>
            </w:pPr>
            <w:r w:rsidRPr="00567AA1">
              <w:rPr>
                <w:rFonts w:ascii="Times New Roman" w:eastAsia="Times New Roman" w:hAnsi="Times New Roman" w:cs="Times New Roman"/>
                <w:b/>
                <w:sz w:val="36"/>
                <w:szCs w:val="36"/>
              </w:rPr>
              <w:t>Object</w:t>
            </w:r>
          </w:p>
        </w:tc>
        <w:tc>
          <w:tcPr>
            <w:tcW w:w="5205" w:type="dxa"/>
          </w:tcPr>
          <w:p w14:paraId="6A3BC38A" w14:textId="77777777" w:rsidR="00072AE6" w:rsidRPr="00567AA1" w:rsidRDefault="00072AE6" w:rsidP="00C95A7F">
            <w:pPr>
              <w:rPr>
                <w:rFonts w:ascii="Times New Roman" w:eastAsia="Times New Roman" w:hAnsi="Times New Roman" w:cs="Times New Roman"/>
                <w:b/>
                <w:sz w:val="36"/>
                <w:szCs w:val="36"/>
              </w:rPr>
            </w:pPr>
            <w:r w:rsidRPr="00567AA1">
              <w:rPr>
                <w:rFonts w:ascii="Times New Roman" w:eastAsia="Times New Roman" w:hAnsi="Times New Roman" w:cs="Times New Roman"/>
                <w:b/>
                <w:sz w:val="36"/>
                <w:szCs w:val="36"/>
              </w:rPr>
              <w:t>Attribute</w:t>
            </w:r>
          </w:p>
        </w:tc>
      </w:tr>
      <w:tr w:rsidR="00072AE6" w14:paraId="676851D7" w14:textId="77777777" w:rsidTr="00C95A7F">
        <w:trPr>
          <w:trHeight w:val="797"/>
        </w:trPr>
        <w:tc>
          <w:tcPr>
            <w:tcW w:w="5205" w:type="dxa"/>
          </w:tcPr>
          <w:p w14:paraId="781D40C4" w14:textId="77777777" w:rsidR="00072AE6" w:rsidRDefault="00072AE6" w:rsidP="00C95A7F">
            <w:pPr>
              <w:rPr>
                <w:rFonts w:ascii="Times New Roman" w:eastAsia="Times New Roman" w:hAnsi="Times New Roman" w:cs="Times New Roman"/>
                <w:sz w:val="24"/>
                <w:szCs w:val="24"/>
              </w:rPr>
            </w:pPr>
          </w:p>
        </w:tc>
        <w:tc>
          <w:tcPr>
            <w:tcW w:w="5205" w:type="dxa"/>
          </w:tcPr>
          <w:p w14:paraId="154A88A1" w14:textId="77777777" w:rsidR="00072AE6" w:rsidRDefault="00072AE6" w:rsidP="00C95A7F">
            <w:pPr>
              <w:rPr>
                <w:rFonts w:ascii="Times New Roman" w:eastAsia="Times New Roman" w:hAnsi="Times New Roman" w:cs="Times New Roman"/>
                <w:sz w:val="24"/>
                <w:szCs w:val="24"/>
              </w:rPr>
            </w:pPr>
          </w:p>
        </w:tc>
      </w:tr>
      <w:tr w:rsidR="00072AE6" w14:paraId="0DAFDAA3" w14:textId="77777777" w:rsidTr="00C95A7F">
        <w:trPr>
          <w:trHeight w:val="827"/>
        </w:trPr>
        <w:tc>
          <w:tcPr>
            <w:tcW w:w="5205" w:type="dxa"/>
          </w:tcPr>
          <w:p w14:paraId="28189EA4" w14:textId="77777777" w:rsidR="00072AE6" w:rsidRDefault="00072AE6" w:rsidP="00C95A7F">
            <w:pPr>
              <w:rPr>
                <w:rFonts w:ascii="Times New Roman" w:eastAsia="Times New Roman" w:hAnsi="Times New Roman" w:cs="Times New Roman"/>
                <w:sz w:val="24"/>
                <w:szCs w:val="24"/>
              </w:rPr>
            </w:pPr>
          </w:p>
        </w:tc>
        <w:tc>
          <w:tcPr>
            <w:tcW w:w="5205" w:type="dxa"/>
          </w:tcPr>
          <w:p w14:paraId="538AC4E1" w14:textId="77777777" w:rsidR="00072AE6" w:rsidRDefault="00072AE6" w:rsidP="00C95A7F">
            <w:pPr>
              <w:rPr>
                <w:rFonts w:ascii="Times New Roman" w:eastAsia="Times New Roman" w:hAnsi="Times New Roman" w:cs="Times New Roman"/>
                <w:sz w:val="24"/>
                <w:szCs w:val="24"/>
              </w:rPr>
            </w:pPr>
          </w:p>
        </w:tc>
      </w:tr>
      <w:tr w:rsidR="00072AE6" w14:paraId="54B7C078" w14:textId="77777777" w:rsidTr="00C95A7F">
        <w:trPr>
          <w:trHeight w:val="797"/>
        </w:trPr>
        <w:tc>
          <w:tcPr>
            <w:tcW w:w="5205" w:type="dxa"/>
          </w:tcPr>
          <w:p w14:paraId="2E634C19" w14:textId="77777777" w:rsidR="00072AE6" w:rsidRDefault="00072AE6" w:rsidP="00C95A7F">
            <w:pPr>
              <w:rPr>
                <w:rFonts w:ascii="Times New Roman" w:eastAsia="Times New Roman" w:hAnsi="Times New Roman" w:cs="Times New Roman"/>
                <w:sz w:val="24"/>
                <w:szCs w:val="24"/>
              </w:rPr>
            </w:pPr>
          </w:p>
        </w:tc>
        <w:tc>
          <w:tcPr>
            <w:tcW w:w="5205" w:type="dxa"/>
          </w:tcPr>
          <w:p w14:paraId="326B2D5B" w14:textId="77777777" w:rsidR="00072AE6" w:rsidRDefault="00072AE6" w:rsidP="00C95A7F">
            <w:pPr>
              <w:rPr>
                <w:rFonts w:ascii="Times New Roman" w:eastAsia="Times New Roman" w:hAnsi="Times New Roman" w:cs="Times New Roman"/>
                <w:sz w:val="24"/>
                <w:szCs w:val="24"/>
              </w:rPr>
            </w:pPr>
          </w:p>
        </w:tc>
      </w:tr>
      <w:tr w:rsidR="00072AE6" w14:paraId="02307F1B" w14:textId="77777777" w:rsidTr="00C95A7F">
        <w:trPr>
          <w:trHeight w:val="827"/>
        </w:trPr>
        <w:tc>
          <w:tcPr>
            <w:tcW w:w="5205" w:type="dxa"/>
          </w:tcPr>
          <w:p w14:paraId="285F8F37" w14:textId="77777777" w:rsidR="00072AE6" w:rsidRDefault="00072AE6" w:rsidP="00C95A7F">
            <w:pPr>
              <w:rPr>
                <w:rFonts w:ascii="Times New Roman" w:eastAsia="Times New Roman" w:hAnsi="Times New Roman" w:cs="Times New Roman"/>
                <w:sz w:val="24"/>
                <w:szCs w:val="24"/>
              </w:rPr>
            </w:pPr>
          </w:p>
        </w:tc>
        <w:tc>
          <w:tcPr>
            <w:tcW w:w="5205" w:type="dxa"/>
          </w:tcPr>
          <w:p w14:paraId="7505FFBA" w14:textId="77777777" w:rsidR="00072AE6" w:rsidRDefault="00072AE6" w:rsidP="00C95A7F">
            <w:pPr>
              <w:rPr>
                <w:rFonts w:ascii="Times New Roman" w:eastAsia="Times New Roman" w:hAnsi="Times New Roman" w:cs="Times New Roman"/>
                <w:sz w:val="24"/>
                <w:szCs w:val="24"/>
              </w:rPr>
            </w:pPr>
          </w:p>
        </w:tc>
      </w:tr>
      <w:tr w:rsidR="00072AE6" w14:paraId="136E0A52" w14:textId="77777777" w:rsidTr="00C95A7F">
        <w:trPr>
          <w:trHeight w:val="827"/>
        </w:trPr>
        <w:tc>
          <w:tcPr>
            <w:tcW w:w="5205" w:type="dxa"/>
          </w:tcPr>
          <w:p w14:paraId="1988DE17" w14:textId="77777777" w:rsidR="00072AE6" w:rsidRDefault="00072AE6" w:rsidP="00C95A7F">
            <w:pPr>
              <w:rPr>
                <w:rFonts w:ascii="Times New Roman" w:eastAsia="Times New Roman" w:hAnsi="Times New Roman" w:cs="Times New Roman"/>
                <w:sz w:val="24"/>
                <w:szCs w:val="24"/>
              </w:rPr>
            </w:pPr>
          </w:p>
        </w:tc>
        <w:tc>
          <w:tcPr>
            <w:tcW w:w="5205" w:type="dxa"/>
          </w:tcPr>
          <w:p w14:paraId="32BCE370" w14:textId="77777777" w:rsidR="00072AE6" w:rsidRDefault="00072AE6" w:rsidP="00C95A7F">
            <w:pPr>
              <w:rPr>
                <w:rFonts w:ascii="Times New Roman" w:eastAsia="Times New Roman" w:hAnsi="Times New Roman" w:cs="Times New Roman"/>
                <w:sz w:val="24"/>
                <w:szCs w:val="24"/>
              </w:rPr>
            </w:pPr>
          </w:p>
        </w:tc>
      </w:tr>
      <w:tr w:rsidR="00072AE6" w14:paraId="7C069A39" w14:textId="77777777" w:rsidTr="00C95A7F">
        <w:trPr>
          <w:trHeight w:val="797"/>
        </w:trPr>
        <w:tc>
          <w:tcPr>
            <w:tcW w:w="5205" w:type="dxa"/>
          </w:tcPr>
          <w:p w14:paraId="7F8E9BF7" w14:textId="77777777" w:rsidR="00072AE6" w:rsidRDefault="00072AE6" w:rsidP="00C95A7F">
            <w:pPr>
              <w:rPr>
                <w:rFonts w:ascii="Times New Roman" w:eastAsia="Times New Roman" w:hAnsi="Times New Roman" w:cs="Times New Roman"/>
                <w:sz w:val="24"/>
                <w:szCs w:val="24"/>
              </w:rPr>
            </w:pPr>
          </w:p>
        </w:tc>
        <w:tc>
          <w:tcPr>
            <w:tcW w:w="5205" w:type="dxa"/>
          </w:tcPr>
          <w:p w14:paraId="1D024B11" w14:textId="77777777" w:rsidR="00072AE6" w:rsidRDefault="00072AE6" w:rsidP="00C95A7F">
            <w:pPr>
              <w:rPr>
                <w:rFonts w:ascii="Times New Roman" w:eastAsia="Times New Roman" w:hAnsi="Times New Roman" w:cs="Times New Roman"/>
                <w:sz w:val="24"/>
                <w:szCs w:val="24"/>
              </w:rPr>
            </w:pPr>
          </w:p>
        </w:tc>
      </w:tr>
      <w:tr w:rsidR="00072AE6" w14:paraId="4A9E3739" w14:textId="77777777" w:rsidTr="00C95A7F">
        <w:trPr>
          <w:trHeight w:val="797"/>
        </w:trPr>
        <w:tc>
          <w:tcPr>
            <w:tcW w:w="5205" w:type="dxa"/>
          </w:tcPr>
          <w:p w14:paraId="24576EC0" w14:textId="77777777" w:rsidR="00072AE6" w:rsidRDefault="00072AE6" w:rsidP="00C95A7F">
            <w:pPr>
              <w:rPr>
                <w:rFonts w:ascii="Times New Roman" w:eastAsia="Times New Roman" w:hAnsi="Times New Roman" w:cs="Times New Roman"/>
                <w:sz w:val="24"/>
                <w:szCs w:val="24"/>
              </w:rPr>
            </w:pPr>
          </w:p>
        </w:tc>
        <w:tc>
          <w:tcPr>
            <w:tcW w:w="5205" w:type="dxa"/>
          </w:tcPr>
          <w:p w14:paraId="494080E9" w14:textId="77777777" w:rsidR="00072AE6" w:rsidRDefault="00072AE6" w:rsidP="00C95A7F">
            <w:pPr>
              <w:rPr>
                <w:rFonts w:ascii="Times New Roman" w:eastAsia="Times New Roman" w:hAnsi="Times New Roman" w:cs="Times New Roman"/>
                <w:sz w:val="24"/>
                <w:szCs w:val="24"/>
              </w:rPr>
            </w:pPr>
          </w:p>
        </w:tc>
      </w:tr>
      <w:tr w:rsidR="00072AE6" w14:paraId="6B35FE21" w14:textId="77777777" w:rsidTr="00C95A7F">
        <w:trPr>
          <w:trHeight w:val="797"/>
        </w:trPr>
        <w:tc>
          <w:tcPr>
            <w:tcW w:w="5205" w:type="dxa"/>
          </w:tcPr>
          <w:p w14:paraId="32B9519C" w14:textId="77777777" w:rsidR="00072AE6" w:rsidRDefault="00072AE6" w:rsidP="00C95A7F">
            <w:pPr>
              <w:rPr>
                <w:rFonts w:ascii="Times New Roman" w:eastAsia="Times New Roman" w:hAnsi="Times New Roman" w:cs="Times New Roman"/>
                <w:sz w:val="24"/>
                <w:szCs w:val="24"/>
              </w:rPr>
            </w:pPr>
          </w:p>
        </w:tc>
        <w:tc>
          <w:tcPr>
            <w:tcW w:w="5205" w:type="dxa"/>
          </w:tcPr>
          <w:p w14:paraId="0A7CA797" w14:textId="77777777" w:rsidR="00072AE6" w:rsidRDefault="00072AE6" w:rsidP="00C95A7F">
            <w:pPr>
              <w:rPr>
                <w:rFonts w:ascii="Times New Roman" w:eastAsia="Times New Roman" w:hAnsi="Times New Roman" w:cs="Times New Roman"/>
                <w:sz w:val="24"/>
                <w:szCs w:val="24"/>
              </w:rPr>
            </w:pPr>
          </w:p>
        </w:tc>
      </w:tr>
      <w:tr w:rsidR="00072AE6" w14:paraId="58055CC2" w14:textId="77777777" w:rsidTr="00C95A7F">
        <w:trPr>
          <w:trHeight w:val="797"/>
        </w:trPr>
        <w:tc>
          <w:tcPr>
            <w:tcW w:w="5205" w:type="dxa"/>
          </w:tcPr>
          <w:p w14:paraId="116333A0" w14:textId="77777777" w:rsidR="00072AE6" w:rsidRDefault="00072AE6" w:rsidP="00C95A7F">
            <w:pPr>
              <w:rPr>
                <w:rFonts w:ascii="Times New Roman" w:eastAsia="Times New Roman" w:hAnsi="Times New Roman" w:cs="Times New Roman"/>
                <w:sz w:val="24"/>
                <w:szCs w:val="24"/>
              </w:rPr>
            </w:pPr>
          </w:p>
        </w:tc>
        <w:tc>
          <w:tcPr>
            <w:tcW w:w="5205" w:type="dxa"/>
          </w:tcPr>
          <w:p w14:paraId="25C02983" w14:textId="77777777" w:rsidR="00072AE6" w:rsidRDefault="00072AE6" w:rsidP="00C95A7F">
            <w:pPr>
              <w:rPr>
                <w:rFonts w:ascii="Times New Roman" w:eastAsia="Times New Roman" w:hAnsi="Times New Roman" w:cs="Times New Roman"/>
                <w:sz w:val="24"/>
                <w:szCs w:val="24"/>
              </w:rPr>
            </w:pPr>
          </w:p>
        </w:tc>
      </w:tr>
      <w:tr w:rsidR="00072AE6" w14:paraId="42ACB3D0" w14:textId="77777777" w:rsidTr="00C95A7F">
        <w:trPr>
          <w:trHeight w:val="797"/>
        </w:trPr>
        <w:tc>
          <w:tcPr>
            <w:tcW w:w="5205" w:type="dxa"/>
          </w:tcPr>
          <w:p w14:paraId="60C453F8" w14:textId="77777777" w:rsidR="00072AE6" w:rsidRDefault="00072AE6" w:rsidP="00C95A7F">
            <w:pPr>
              <w:rPr>
                <w:rFonts w:ascii="Times New Roman" w:eastAsia="Times New Roman" w:hAnsi="Times New Roman" w:cs="Times New Roman"/>
                <w:sz w:val="24"/>
                <w:szCs w:val="24"/>
              </w:rPr>
            </w:pPr>
          </w:p>
        </w:tc>
        <w:tc>
          <w:tcPr>
            <w:tcW w:w="5205" w:type="dxa"/>
          </w:tcPr>
          <w:p w14:paraId="66D63499" w14:textId="77777777" w:rsidR="00072AE6" w:rsidRDefault="00072AE6" w:rsidP="00C95A7F">
            <w:pPr>
              <w:rPr>
                <w:rFonts w:ascii="Times New Roman" w:eastAsia="Times New Roman" w:hAnsi="Times New Roman" w:cs="Times New Roman"/>
                <w:sz w:val="24"/>
                <w:szCs w:val="24"/>
              </w:rPr>
            </w:pPr>
          </w:p>
        </w:tc>
      </w:tr>
    </w:tbl>
    <w:p w14:paraId="767B116B" w14:textId="77777777" w:rsidR="00072AE6" w:rsidRDefault="00072AE6" w:rsidP="00072AE6">
      <w:pPr>
        <w:spacing w:after="0" w:line="240" w:lineRule="auto"/>
        <w:rPr>
          <w:rFonts w:ascii="Times New Roman" w:eastAsia="Times New Roman" w:hAnsi="Times New Roman" w:cs="Times New Roman"/>
          <w:sz w:val="24"/>
          <w:szCs w:val="24"/>
        </w:rPr>
      </w:pPr>
    </w:p>
    <w:p w14:paraId="6A58346C" w14:textId="77777777" w:rsidR="00072AE6" w:rsidRDefault="00072AE6" w:rsidP="00072AE6">
      <w:pPr>
        <w:spacing w:after="0" w:line="240" w:lineRule="auto"/>
        <w:rPr>
          <w:rFonts w:ascii="Times New Roman" w:eastAsia="Times New Roman" w:hAnsi="Times New Roman" w:cs="Times New Roman"/>
          <w:sz w:val="24"/>
          <w:szCs w:val="24"/>
        </w:rPr>
      </w:pPr>
    </w:p>
    <w:p w14:paraId="54E00B7E" w14:textId="77777777" w:rsidR="00072AE6" w:rsidRPr="00CF397E" w:rsidRDefault="00072AE6" w:rsidP="00072AE6">
      <w:pPr>
        <w:spacing w:after="0" w:line="240" w:lineRule="auto"/>
        <w:rPr>
          <w:rFonts w:ascii="Times New Roman" w:eastAsia="Times New Roman" w:hAnsi="Times New Roman" w:cs="Times New Roman"/>
          <w:sz w:val="24"/>
          <w:szCs w:val="24"/>
        </w:rPr>
      </w:pPr>
    </w:p>
    <w:p w14:paraId="3225CF12" w14:textId="77777777" w:rsidR="00EA67C4" w:rsidRDefault="00EA67C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85A766" w14:textId="77777777" w:rsidR="00065CFB" w:rsidRDefault="00065CFB">
      <w:pPr>
        <w:rPr>
          <w:rFonts w:ascii="Times New Roman" w:eastAsia="Times New Roman" w:hAnsi="Times New Roman" w:cs="Times New Roman"/>
          <w:sz w:val="24"/>
          <w:szCs w:val="24"/>
        </w:rPr>
      </w:pPr>
    </w:p>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065CFB" w:rsidRPr="008501EE" w14:paraId="7A7D102B" w14:textId="77777777" w:rsidTr="00C95A7F">
        <w:trPr>
          <w:trHeight w:val="293"/>
        </w:trPr>
        <w:tc>
          <w:tcPr>
            <w:tcW w:w="10903" w:type="dxa"/>
            <w:gridSpan w:val="2"/>
            <w:shd w:val="clear" w:color="auto" w:fill="CCCCCC"/>
          </w:tcPr>
          <w:p w14:paraId="7573E74B" w14:textId="77777777" w:rsidR="00065CFB" w:rsidRPr="008501EE" w:rsidRDefault="00065CFB" w:rsidP="00C95A7F">
            <w:pPr>
              <w:spacing w:after="0" w:line="240" w:lineRule="auto"/>
              <w:rPr>
                <w:rFonts w:ascii="Times New Roman" w:eastAsia="Cambria" w:hAnsi="Times New Roman" w:cs="Times New Roman"/>
                <w:b/>
                <w:sz w:val="28"/>
                <w:szCs w:val="28"/>
              </w:rPr>
            </w:pPr>
            <w:r>
              <w:rPr>
                <w:rFonts w:ascii="Times New Roman" w:eastAsia="Cambria" w:hAnsi="Times New Roman" w:cs="Times New Roman"/>
                <w:b/>
                <w:sz w:val="28"/>
                <w:szCs w:val="28"/>
              </w:rPr>
              <w:t xml:space="preserve">Classifying Objects into Different Categories </w:t>
            </w:r>
          </w:p>
        </w:tc>
      </w:tr>
      <w:tr w:rsidR="00065CFB" w:rsidRPr="008501EE" w14:paraId="4699556E" w14:textId="77777777" w:rsidTr="00C95A7F">
        <w:trPr>
          <w:trHeight w:val="293"/>
        </w:trPr>
        <w:tc>
          <w:tcPr>
            <w:tcW w:w="10903" w:type="dxa"/>
            <w:gridSpan w:val="2"/>
          </w:tcPr>
          <w:p w14:paraId="2AE23F6D" w14:textId="77777777" w:rsidR="00065CFB" w:rsidRDefault="00065CFB" w:rsidP="00C95A7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Example Tasks: </w:t>
            </w:r>
          </w:p>
          <w:p w14:paraId="44A8118A" w14:textId="77777777" w:rsidR="00065CFB" w:rsidRDefault="00065CFB" w:rsidP="00C95A7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Materials: A pile of 10 multi-link (pop) cubes or other counters that includes 3 different colors.</w:t>
            </w:r>
          </w:p>
          <w:p w14:paraId="19AAC020" w14:textId="7DD13CF1" w:rsidR="00065CFB" w:rsidRPr="003C6F91" w:rsidRDefault="00065CFB" w:rsidP="00C95A7F">
            <w:pPr>
              <w:spacing w:after="0" w:line="240" w:lineRule="auto"/>
              <w:rPr>
                <w:rFonts w:ascii="Times New Roman" w:eastAsia="Cambria" w:hAnsi="Times New Roman" w:cs="Times New Roman"/>
                <w:sz w:val="24"/>
                <w:szCs w:val="24"/>
              </w:rPr>
            </w:pPr>
            <w:r w:rsidRPr="0051039F">
              <w:rPr>
                <w:rFonts w:ascii="Times New Roman" w:eastAsia="Cambria" w:hAnsi="Times New Roman" w:cs="Times New Roman"/>
                <w:sz w:val="24"/>
                <w:szCs w:val="24"/>
              </w:rPr>
              <w:t>Teacher: “</w:t>
            </w:r>
            <w:r>
              <w:rPr>
                <w:rFonts w:ascii="Times New Roman" w:eastAsia="Cambria" w:hAnsi="Times New Roman" w:cs="Times New Roman"/>
                <w:sz w:val="24"/>
                <w:szCs w:val="24"/>
              </w:rPr>
              <w:t>Can you sort these (objects) by color?”</w:t>
            </w:r>
          </w:p>
        </w:tc>
      </w:tr>
      <w:tr w:rsidR="00065CFB" w:rsidRPr="008501EE" w14:paraId="08485A33" w14:textId="77777777" w:rsidTr="00C95A7F">
        <w:trPr>
          <w:trHeight w:val="293"/>
        </w:trPr>
        <w:tc>
          <w:tcPr>
            <w:tcW w:w="10903" w:type="dxa"/>
            <w:gridSpan w:val="2"/>
          </w:tcPr>
          <w:p w14:paraId="036F3395" w14:textId="77777777" w:rsidR="00065CFB" w:rsidRPr="00F21B5C" w:rsidRDefault="00065CFB" w:rsidP="00C95A7F">
            <w:pPr>
              <w:spacing w:after="0" w:line="240" w:lineRule="auto"/>
              <w:rPr>
                <w:rFonts w:ascii="Times New Roman" w:eastAsia="Cambria" w:hAnsi="Times New Roman" w:cs="Times New Roman"/>
                <w:b/>
                <w:sz w:val="24"/>
                <w:szCs w:val="24"/>
              </w:rPr>
            </w:pPr>
            <w:r w:rsidRPr="00F21B5C">
              <w:rPr>
                <w:rFonts w:ascii="Times New Roman" w:eastAsia="Cambria" w:hAnsi="Times New Roman" w:cs="Times New Roman"/>
                <w:b/>
                <w:sz w:val="24"/>
                <w:szCs w:val="24"/>
              </w:rPr>
              <w:t>MEASUREMENT AND DATA</w:t>
            </w:r>
          </w:p>
          <w:p w14:paraId="5C1A8DB4" w14:textId="77777777" w:rsidR="00065CFB" w:rsidRPr="00065CFB" w:rsidRDefault="00065CFB" w:rsidP="00C95A7F">
            <w:pPr>
              <w:spacing w:after="0" w:line="240" w:lineRule="auto"/>
              <w:rPr>
                <w:rFonts w:ascii="Times New Roman" w:hAnsi="Times New Roman" w:cs="Times New Roman"/>
                <w:b/>
                <w:sz w:val="24"/>
                <w:szCs w:val="24"/>
              </w:rPr>
            </w:pPr>
            <w:r w:rsidRPr="00065CFB">
              <w:rPr>
                <w:rFonts w:ascii="Times New Roman" w:hAnsi="Times New Roman" w:cs="Times New Roman"/>
                <w:b/>
                <w:sz w:val="24"/>
                <w:szCs w:val="24"/>
              </w:rPr>
              <w:t>Classify objects and count the number of objects in each category.</w:t>
            </w:r>
          </w:p>
          <w:p w14:paraId="034EFCE4" w14:textId="5F1BEACD" w:rsidR="00065CFB" w:rsidRPr="003C6F91" w:rsidRDefault="00065CFB" w:rsidP="00C95A7F">
            <w:pPr>
              <w:spacing w:after="0" w:line="240" w:lineRule="auto"/>
              <w:rPr>
                <w:rFonts w:ascii="Times New Roman" w:eastAsia="Cambria" w:hAnsi="Times New Roman" w:cs="Times New Roman"/>
                <w:strike/>
                <w:sz w:val="24"/>
                <w:szCs w:val="24"/>
              </w:rPr>
            </w:pPr>
            <w:r w:rsidRPr="00F21B5C">
              <w:rPr>
                <w:rFonts w:ascii="Times New Roman" w:eastAsia="Cambria" w:hAnsi="Times New Roman" w:cs="Times New Roman"/>
                <w:b/>
                <w:sz w:val="24"/>
                <w:szCs w:val="24"/>
              </w:rPr>
              <w:t xml:space="preserve">K.MD.3 </w:t>
            </w:r>
            <w:r w:rsidRPr="00F21B5C">
              <w:rPr>
                <w:rFonts w:ascii="Times New Roman" w:hAnsi="Times New Roman" w:cs="Times New Roman"/>
                <w:sz w:val="24"/>
                <w:szCs w:val="24"/>
              </w:rPr>
              <w:t xml:space="preserve">Classify objects into given categories; </w:t>
            </w:r>
            <w:r w:rsidRPr="00F21B5C">
              <w:rPr>
                <w:rFonts w:ascii="Times New Roman" w:hAnsi="Times New Roman" w:cs="Times New Roman"/>
                <w:strike/>
                <w:sz w:val="24"/>
                <w:szCs w:val="24"/>
              </w:rPr>
              <w:t>count the numbers of objects in each category and sort the categories by count.</w:t>
            </w:r>
          </w:p>
        </w:tc>
      </w:tr>
      <w:tr w:rsidR="00113FE1" w:rsidRPr="008501EE" w14:paraId="4916B1EE" w14:textId="77777777" w:rsidTr="00C95A7F">
        <w:trPr>
          <w:trHeight w:val="293"/>
        </w:trPr>
        <w:tc>
          <w:tcPr>
            <w:tcW w:w="1728" w:type="dxa"/>
            <w:vMerge w:val="restart"/>
          </w:tcPr>
          <w:p w14:paraId="5AB916CF" w14:textId="77777777" w:rsidR="00113FE1" w:rsidRDefault="00113FE1" w:rsidP="00C95A7F">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Not Yet Proficient</w:t>
            </w:r>
          </w:p>
        </w:tc>
        <w:tc>
          <w:tcPr>
            <w:tcW w:w="9175" w:type="dxa"/>
          </w:tcPr>
          <w:p w14:paraId="09ACF5F0" w14:textId="77777777" w:rsidR="00113FE1" w:rsidRDefault="00113FE1" w:rsidP="00113FE1">
            <w:pPr>
              <w:snapToGrid w:val="0"/>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Description: </w:t>
            </w:r>
          </w:p>
          <w:p w14:paraId="4B63A751" w14:textId="77777777" w:rsidR="00113FE1" w:rsidRPr="00113FE1" w:rsidRDefault="00113FE1" w:rsidP="00113FE1">
            <w:pPr>
              <w:snapToGrid w:val="0"/>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Student work in the Not Yet Proficient category includes misconceptions about how to classify and group objects based on any attribute at all. </w:t>
            </w:r>
          </w:p>
        </w:tc>
      </w:tr>
      <w:tr w:rsidR="00113FE1" w:rsidRPr="008501EE" w14:paraId="4B1390D0" w14:textId="77777777" w:rsidTr="00C95A7F">
        <w:trPr>
          <w:trHeight w:val="293"/>
        </w:trPr>
        <w:tc>
          <w:tcPr>
            <w:tcW w:w="1728" w:type="dxa"/>
            <w:vMerge/>
          </w:tcPr>
          <w:p w14:paraId="06B4D9B2" w14:textId="77777777" w:rsidR="00113FE1" w:rsidRPr="008501EE" w:rsidRDefault="00113FE1" w:rsidP="00C95A7F">
            <w:pPr>
              <w:spacing w:after="0" w:line="240" w:lineRule="auto"/>
              <w:rPr>
                <w:rFonts w:ascii="Times New Roman" w:eastAsia="Cambria" w:hAnsi="Times New Roman" w:cs="Times New Roman"/>
                <w:b/>
                <w:sz w:val="24"/>
                <w:szCs w:val="24"/>
              </w:rPr>
            </w:pPr>
          </w:p>
        </w:tc>
        <w:tc>
          <w:tcPr>
            <w:tcW w:w="9175" w:type="dxa"/>
          </w:tcPr>
          <w:p w14:paraId="63103A28" w14:textId="77777777" w:rsidR="00113FE1" w:rsidRPr="00F21B5C" w:rsidRDefault="00113FE1" w:rsidP="00C95A7F">
            <w:pPr>
              <w:pStyle w:val="ListParagraph"/>
              <w:numPr>
                <w:ilvl w:val="0"/>
                <w:numId w:val="9"/>
              </w:numPr>
              <w:snapToGrid w:val="0"/>
              <w:spacing w:after="0" w:line="240" w:lineRule="auto"/>
              <w:ind w:left="320"/>
              <w:rPr>
                <w:rFonts w:ascii="Times New Roman" w:eastAsia="Cambria" w:hAnsi="Times New Roman" w:cs="Times New Roman"/>
                <w:sz w:val="24"/>
                <w:szCs w:val="24"/>
              </w:rPr>
            </w:pPr>
            <w:r>
              <w:rPr>
                <w:rFonts w:ascii="Times New Roman" w:eastAsia="Cambria" w:hAnsi="Times New Roman" w:cs="Times New Roman"/>
                <w:sz w:val="24"/>
                <w:szCs w:val="24"/>
              </w:rPr>
              <w:t xml:space="preserve">Have students sort objects that only have 2 groups (e.g., 2 colors, 2 sizes of shapes, 2 groups of shaded/striped/blank objects. </w:t>
            </w:r>
          </w:p>
          <w:p w14:paraId="00940F17" w14:textId="77777777" w:rsidR="00113FE1" w:rsidRPr="001C796A" w:rsidRDefault="00113FE1" w:rsidP="00C95A7F">
            <w:pPr>
              <w:pStyle w:val="ListParagraph"/>
              <w:numPr>
                <w:ilvl w:val="0"/>
                <w:numId w:val="9"/>
              </w:numPr>
              <w:snapToGrid w:val="0"/>
              <w:spacing w:after="0" w:line="240" w:lineRule="auto"/>
              <w:ind w:left="320"/>
              <w:rPr>
                <w:rFonts w:ascii="Times New Roman" w:eastAsia="Cambria" w:hAnsi="Times New Roman" w:cs="Times New Roman"/>
                <w:sz w:val="24"/>
                <w:szCs w:val="24"/>
              </w:rPr>
            </w:pPr>
            <w:r>
              <w:rPr>
                <w:rFonts w:ascii="Times New Roman" w:hAnsi="Times New Roman" w:cs="Times New Roman"/>
                <w:sz w:val="24"/>
                <w:szCs w:val="24"/>
              </w:rPr>
              <w:t>Have conversations with students about what colors they see. Ask, “Can you put all of the (attribute) ones in a pile?” Ask students, “Are the other shapes alike? Can they be put into a pile?”</w:t>
            </w:r>
          </w:p>
        </w:tc>
      </w:tr>
      <w:tr w:rsidR="00113FE1" w:rsidRPr="008501EE" w14:paraId="6DCD0C61" w14:textId="77777777" w:rsidTr="00C95A7F">
        <w:trPr>
          <w:trHeight w:val="293"/>
        </w:trPr>
        <w:tc>
          <w:tcPr>
            <w:tcW w:w="1728" w:type="dxa"/>
            <w:vMerge w:val="restart"/>
          </w:tcPr>
          <w:p w14:paraId="48A762E4" w14:textId="77777777" w:rsidR="00113FE1" w:rsidRDefault="00113FE1" w:rsidP="00C95A7F">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 xml:space="preserve">Progressing </w:t>
            </w:r>
          </w:p>
        </w:tc>
        <w:tc>
          <w:tcPr>
            <w:tcW w:w="9175" w:type="dxa"/>
          </w:tcPr>
          <w:p w14:paraId="58899646" w14:textId="77777777" w:rsidR="00113FE1" w:rsidRDefault="00113FE1" w:rsidP="00113FE1">
            <w:pPr>
              <w:snapToGrid w:val="0"/>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Description:</w:t>
            </w:r>
          </w:p>
          <w:p w14:paraId="3156E647" w14:textId="77777777" w:rsidR="00113FE1" w:rsidRPr="00113FE1" w:rsidRDefault="00113FE1" w:rsidP="00113FE1">
            <w:pPr>
              <w:snapToGrid w:val="0"/>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Student work in the Progressing category shows that students are able to classify and group some objects into categories. </w:t>
            </w:r>
            <w:r w:rsidR="00B24B40">
              <w:rPr>
                <w:rFonts w:ascii="Times New Roman" w:eastAsia="Cambria" w:hAnsi="Times New Roman" w:cs="Times New Roman"/>
                <w:sz w:val="24"/>
                <w:szCs w:val="24"/>
              </w:rPr>
              <w:t xml:space="preserve">Either the student inconsistently classifies and groups objects or they classify and group objects but make errors during the process. </w:t>
            </w:r>
          </w:p>
        </w:tc>
      </w:tr>
      <w:tr w:rsidR="00113FE1" w:rsidRPr="008501EE" w14:paraId="7BF44583" w14:textId="77777777" w:rsidTr="00C95A7F">
        <w:trPr>
          <w:trHeight w:val="293"/>
        </w:trPr>
        <w:tc>
          <w:tcPr>
            <w:tcW w:w="1728" w:type="dxa"/>
            <w:vMerge/>
          </w:tcPr>
          <w:p w14:paraId="6E60D63A" w14:textId="77777777" w:rsidR="00113FE1" w:rsidRPr="008501EE" w:rsidRDefault="00113FE1" w:rsidP="00C95A7F">
            <w:pPr>
              <w:spacing w:after="0" w:line="240" w:lineRule="auto"/>
              <w:rPr>
                <w:rFonts w:ascii="Times New Roman" w:eastAsia="Cambria" w:hAnsi="Times New Roman" w:cs="Times New Roman"/>
                <w:b/>
                <w:sz w:val="24"/>
                <w:szCs w:val="24"/>
              </w:rPr>
            </w:pPr>
          </w:p>
        </w:tc>
        <w:tc>
          <w:tcPr>
            <w:tcW w:w="9175" w:type="dxa"/>
          </w:tcPr>
          <w:p w14:paraId="14076BFB" w14:textId="77777777" w:rsidR="00113FE1" w:rsidRPr="00F21B5C" w:rsidRDefault="00113FE1" w:rsidP="00C95A7F">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eastAsia="Cambria" w:hAnsi="Times New Roman" w:cs="Times New Roman"/>
                <w:sz w:val="24"/>
                <w:szCs w:val="24"/>
              </w:rPr>
              <w:t xml:space="preserve">Have students sort objects that have 3 groups (e.g., 3 colors, 3 sizes of shapes, 3 groups of shaded/striped/blank objects. </w:t>
            </w:r>
          </w:p>
          <w:p w14:paraId="7BC627DD" w14:textId="77777777" w:rsidR="00113FE1" w:rsidRPr="001C796A" w:rsidRDefault="00113FE1" w:rsidP="00C95A7F">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hAnsi="Times New Roman" w:cs="Times New Roman"/>
                <w:sz w:val="24"/>
                <w:szCs w:val="24"/>
              </w:rPr>
              <w:t xml:space="preserve">Have conversations with students about what colors they see. Ask, “Can you put all of the (attribute) ones in a pile?” Ask students, “Are any of the other shapes alike? Can they be put into a pile?” With attributes that can be sorted into 3 groups, students will likely find all of one attribute (e.g., red), then look at the leftover pile of red and yellow, and then make a pile of one of the remaining colors until they have 3 groups. </w:t>
            </w:r>
          </w:p>
        </w:tc>
      </w:tr>
      <w:tr w:rsidR="00B24B40" w:rsidRPr="008501EE" w14:paraId="58080CA3" w14:textId="77777777" w:rsidTr="00265AC3">
        <w:trPr>
          <w:trHeight w:val="293"/>
        </w:trPr>
        <w:tc>
          <w:tcPr>
            <w:tcW w:w="1728" w:type="dxa"/>
            <w:vMerge w:val="restart"/>
          </w:tcPr>
          <w:p w14:paraId="651BB916" w14:textId="77777777" w:rsidR="00B24B40" w:rsidRDefault="00B24B40" w:rsidP="00C95A7F">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Meets Expectations</w:t>
            </w:r>
          </w:p>
        </w:tc>
        <w:tc>
          <w:tcPr>
            <w:tcW w:w="9175" w:type="dxa"/>
          </w:tcPr>
          <w:p w14:paraId="73985CA0" w14:textId="77777777" w:rsidR="00B24B40" w:rsidRDefault="00B24B40" w:rsidP="00B24B4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Description: </w:t>
            </w:r>
          </w:p>
          <w:p w14:paraId="37266BF3" w14:textId="77777777" w:rsidR="00B24B40" w:rsidRPr="00B24B40" w:rsidRDefault="00B24B40" w:rsidP="00B24B4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work in the Meets Expectations category includes correct and accurate classifying and grouping of objects. Students are ready to begin to count the number of objects in each group, which is the expectation by the end of Kindergarten. </w:t>
            </w:r>
          </w:p>
        </w:tc>
      </w:tr>
      <w:tr w:rsidR="00B24B40" w:rsidRPr="008501EE" w14:paraId="435DA97E" w14:textId="77777777" w:rsidTr="00C95A7F">
        <w:trPr>
          <w:trHeight w:val="293"/>
        </w:trPr>
        <w:tc>
          <w:tcPr>
            <w:tcW w:w="1728" w:type="dxa"/>
            <w:vMerge/>
            <w:tcBorders>
              <w:bottom w:val="single" w:sz="4" w:space="0" w:color="000000"/>
            </w:tcBorders>
          </w:tcPr>
          <w:p w14:paraId="47D9AE5E" w14:textId="77777777" w:rsidR="00B24B40" w:rsidRPr="008501EE" w:rsidRDefault="00B24B40" w:rsidP="00C95A7F">
            <w:pPr>
              <w:spacing w:after="0" w:line="240" w:lineRule="auto"/>
              <w:rPr>
                <w:rFonts w:ascii="Times New Roman" w:eastAsia="Cambria" w:hAnsi="Times New Roman" w:cs="Times New Roman"/>
                <w:b/>
                <w:sz w:val="24"/>
                <w:szCs w:val="24"/>
              </w:rPr>
            </w:pPr>
          </w:p>
        </w:tc>
        <w:tc>
          <w:tcPr>
            <w:tcW w:w="9175" w:type="dxa"/>
          </w:tcPr>
          <w:p w14:paraId="05032E3C" w14:textId="77777777" w:rsidR="00B24B40" w:rsidRPr="00F21B5C" w:rsidRDefault="00B24B40" w:rsidP="00C95A7F">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hAnsi="Times New Roman" w:cs="Times New Roman"/>
                <w:sz w:val="24"/>
                <w:szCs w:val="24"/>
              </w:rPr>
              <w:t xml:space="preserve">Provide opportunities for students to sort objects then count the number of objects in each group, which is the full standard expected by the end of the year. Start with sorts in which a group will not have any more than 5 objects in the group (e.g., 4 blue, 3 red, and 3 yellow). After students have demonstrated they can do that successfully, then gradually increase numbers so that a group could have up to 10 objects (e.g., 9 blue, 8 red, and 7 yellow). </w:t>
            </w:r>
          </w:p>
          <w:p w14:paraId="66115E5B" w14:textId="77777777" w:rsidR="00B24B40" w:rsidRPr="00F21B5C" w:rsidRDefault="00B24B40" w:rsidP="00C95A7F">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hAnsi="Times New Roman" w:cs="Times New Roman"/>
                <w:sz w:val="24"/>
                <w:szCs w:val="24"/>
              </w:rPr>
              <w:t xml:space="preserve">Sorts can be by color, size, and shaded/striped/blank objects. After the geometry unit, sorts can also be by shapes. </w:t>
            </w:r>
          </w:p>
        </w:tc>
      </w:tr>
    </w:tbl>
    <w:p w14:paraId="7B3C17D8" w14:textId="4D0BA10D" w:rsidR="00065CFB" w:rsidRDefault="00065CFB" w:rsidP="00065CFB">
      <w:pPr>
        <w:spacing w:after="0" w:line="240" w:lineRule="auto"/>
        <w:rPr>
          <w:rFonts w:ascii="Times New Roman" w:eastAsia="Cambria" w:hAnsi="Times New Roman" w:cs="Times New Roman"/>
          <w:sz w:val="24"/>
          <w:szCs w:val="24"/>
        </w:rPr>
      </w:pPr>
    </w:p>
    <w:p w14:paraId="522E3CC0" w14:textId="52DD6119" w:rsidR="003C6F91" w:rsidRDefault="003C6F91" w:rsidP="00065CFB">
      <w:pPr>
        <w:spacing w:after="0" w:line="240" w:lineRule="auto"/>
        <w:rPr>
          <w:rFonts w:ascii="Times New Roman" w:eastAsia="Cambria" w:hAnsi="Times New Roman" w:cs="Times New Roman"/>
          <w:sz w:val="24"/>
          <w:szCs w:val="24"/>
        </w:rPr>
      </w:pPr>
    </w:p>
    <w:p w14:paraId="11E2E3A3" w14:textId="77777777" w:rsidR="003C6F91" w:rsidRPr="00F71C13" w:rsidRDefault="003C6F91" w:rsidP="00065CFB">
      <w:pPr>
        <w:spacing w:after="0" w:line="240" w:lineRule="auto"/>
        <w:rPr>
          <w:rFonts w:ascii="Times New Roman" w:eastAsia="Cambria" w:hAnsi="Times New Roman" w:cs="Times New Roman"/>
          <w:sz w:val="24"/>
          <w:szCs w:val="24"/>
        </w:rPr>
      </w:pPr>
    </w:p>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065CFB" w:rsidRPr="008501EE" w14:paraId="7C12AC02" w14:textId="77777777" w:rsidTr="00C95A7F">
        <w:trPr>
          <w:trHeight w:val="293"/>
        </w:trPr>
        <w:tc>
          <w:tcPr>
            <w:tcW w:w="10903" w:type="dxa"/>
            <w:gridSpan w:val="2"/>
            <w:shd w:val="clear" w:color="auto" w:fill="CCCCCC"/>
          </w:tcPr>
          <w:p w14:paraId="4B6BA7D6" w14:textId="77777777" w:rsidR="00065CFB" w:rsidRPr="008501EE" w:rsidRDefault="00065CFB" w:rsidP="00C95A7F">
            <w:pPr>
              <w:spacing w:after="0" w:line="240" w:lineRule="auto"/>
              <w:rPr>
                <w:rFonts w:ascii="Times New Roman" w:eastAsia="Cambria" w:hAnsi="Times New Roman" w:cs="Times New Roman"/>
                <w:b/>
                <w:sz w:val="28"/>
                <w:szCs w:val="28"/>
              </w:rPr>
            </w:pPr>
            <w:r>
              <w:rPr>
                <w:rFonts w:ascii="Times New Roman" w:eastAsia="Cambria" w:hAnsi="Times New Roman" w:cs="Times New Roman"/>
                <w:b/>
                <w:sz w:val="28"/>
                <w:szCs w:val="28"/>
              </w:rPr>
              <w:lastRenderedPageBreak/>
              <w:t xml:space="preserve">Describing Objects in the Environment  </w:t>
            </w:r>
          </w:p>
        </w:tc>
      </w:tr>
      <w:tr w:rsidR="00065CFB" w:rsidRPr="008501EE" w14:paraId="50DEDA35" w14:textId="77777777" w:rsidTr="00C95A7F">
        <w:trPr>
          <w:trHeight w:val="293"/>
        </w:trPr>
        <w:tc>
          <w:tcPr>
            <w:tcW w:w="10903" w:type="dxa"/>
            <w:gridSpan w:val="2"/>
          </w:tcPr>
          <w:p w14:paraId="735DBED0" w14:textId="77777777" w:rsidR="00065CFB" w:rsidRDefault="00065CFB" w:rsidP="00C95A7F">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Example Tasks: </w:t>
            </w:r>
          </w:p>
          <w:p w14:paraId="6E6E1597" w14:textId="77777777" w:rsidR="00065CFB" w:rsidRDefault="00065CFB" w:rsidP="00065CF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Materials: Three multi-link (pop) cubes or counters that are different colors.</w:t>
            </w:r>
          </w:p>
          <w:p w14:paraId="103F2E94" w14:textId="77777777" w:rsidR="00065CFB" w:rsidRDefault="00065CFB" w:rsidP="00065CF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Task: Can you put the red cube in front of the blue cube? Can you put the yellow cube behind the blue cube? </w:t>
            </w:r>
          </w:p>
          <w:p w14:paraId="62EAACD2" w14:textId="77777777" w:rsidR="00065CFB" w:rsidRDefault="00065CFB" w:rsidP="00065CFB">
            <w:pPr>
              <w:spacing w:after="0" w:line="240" w:lineRule="auto"/>
              <w:rPr>
                <w:rFonts w:ascii="Times New Roman" w:eastAsia="Cambria" w:hAnsi="Times New Roman" w:cs="Times New Roman"/>
                <w:sz w:val="24"/>
                <w:szCs w:val="24"/>
              </w:rPr>
            </w:pPr>
          </w:p>
          <w:p w14:paraId="5FF4D1F3" w14:textId="77777777" w:rsidR="00065CFB" w:rsidRPr="0051039F" w:rsidRDefault="00065CFB" w:rsidP="00065CF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Task: Can you put the red cube to the left of the yellow cube? Can you put the blue cube to the right of the yellow cube? </w:t>
            </w:r>
          </w:p>
          <w:p w14:paraId="4E273310" w14:textId="77777777" w:rsidR="00065CFB" w:rsidRPr="00AE60FE" w:rsidRDefault="00065CFB" w:rsidP="00C95A7F">
            <w:pPr>
              <w:spacing w:after="0" w:line="240" w:lineRule="auto"/>
              <w:rPr>
                <w:rFonts w:ascii="Times New Roman" w:eastAsia="Cambria" w:hAnsi="Times New Roman" w:cs="Times New Roman"/>
                <w:b/>
                <w:sz w:val="24"/>
                <w:szCs w:val="24"/>
              </w:rPr>
            </w:pPr>
          </w:p>
        </w:tc>
      </w:tr>
      <w:tr w:rsidR="00065CFB" w:rsidRPr="008501EE" w14:paraId="5A7D4158" w14:textId="77777777" w:rsidTr="00C95A7F">
        <w:trPr>
          <w:trHeight w:val="293"/>
        </w:trPr>
        <w:tc>
          <w:tcPr>
            <w:tcW w:w="10903" w:type="dxa"/>
            <w:gridSpan w:val="2"/>
          </w:tcPr>
          <w:p w14:paraId="10660497" w14:textId="77777777" w:rsidR="00065CFB" w:rsidRPr="00F21B5C" w:rsidRDefault="00065CFB" w:rsidP="00C95A7F">
            <w:pPr>
              <w:spacing w:after="0" w:line="240" w:lineRule="auto"/>
              <w:rPr>
                <w:rFonts w:ascii="Times New Roman" w:eastAsia="Cambria" w:hAnsi="Times New Roman" w:cs="Times New Roman"/>
                <w:b/>
                <w:sz w:val="24"/>
                <w:szCs w:val="24"/>
              </w:rPr>
            </w:pPr>
            <w:r w:rsidRPr="00F21B5C">
              <w:rPr>
                <w:rFonts w:ascii="Times New Roman" w:eastAsia="Cambria" w:hAnsi="Times New Roman" w:cs="Times New Roman"/>
                <w:b/>
                <w:sz w:val="24"/>
                <w:szCs w:val="24"/>
              </w:rPr>
              <w:t>MEASUREMENT AND DATA</w:t>
            </w:r>
          </w:p>
          <w:p w14:paraId="34CAC676" w14:textId="77777777" w:rsidR="00065CFB" w:rsidRPr="00065CFB" w:rsidRDefault="00065CFB" w:rsidP="00C95A7F">
            <w:pPr>
              <w:spacing w:after="0" w:line="240" w:lineRule="auto"/>
              <w:rPr>
                <w:rFonts w:ascii="Times New Roman" w:hAnsi="Times New Roman" w:cs="Times New Roman"/>
                <w:b/>
                <w:sz w:val="24"/>
                <w:szCs w:val="24"/>
              </w:rPr>
            </w:pPr>
            <w:r w:rsidRPr="00065CFB">
              <w:rPr>
                <w:rFonts w:ascii="Times New Roman" w:hAnsi="Times New Roman" w:cs="Times New Roman"/>
                <w:b/>
                <w:sz w:val="24"/>
                <w:szCs w:val="24"/>
              </w:rPr>
              <w:t>Identify and describe shapes.</w:t>
            </w:r>
          </w:p>
          <w:p w14:paraId="622C59C8" w14:textId="77777777" w:rsidR="00065CFB" w:rsidRPr="00F21B5C" w:rsidRDefault="00065CFB" w:rsidP="00065CFB">
            <w:pPr>
              <w:spacing w:after="0" w:line="240" w:lineRule="auto"/>
              <w:rPr>
                <w:rFonts w:ascii="Times New Roman" w:eastAsia="Cambria" w:hAnsi="Times New Roman" w:cs="Times New Roman"/>
                <w:b/>
                <w:strike/>
                <w:sz w:val="24"/>
                <w:szCs w:val="24"/>
              </w:rPr>
            </w:pPr>
            <w:r w:rsidRPr="00065CFB">
              <w:rPr>
                <w:rFonts w:ascii="Times New Roman" w:eastAsia="Cambria" w:hAnsi="Times New Roman" w:cs="Times New Roman"/>
                <w:b/>
                <w:sz w:val="24"/>
                <w:szCs w:val="24"/>
              </w:rPr>
              <w:t xml:space="preserve">K.G.1 </w:t>
            </w:r>
            <w:r w:rsidRPr="00065CFB">
              <w:rPr>
                <w:rFonts w:ascii="Times New Roman" w:hAnsi="Times New Roman" w:cs="Times New Roman"/>
                <w:sz w:val="24"/>
                <w:szCs w:val="24"/>
              </w:rPr>
              <w:t>Describe objects in the environment using names of shapes, and describe the relative positions of objects using positional terms.</w:t>
            </w:r>
          </w:p>
        </w:tc>
      </w:tr>
      <w:tr w:rsidR="00456CE9" w:rsidRPr="008501EE" w14:paraId="6187E4AF" w14:textId="77777777" w:rsidTr="00C95A7F">
        <w:trPr>
          <w:trHeight w:val="293"/>
        </w:trPr>
        <w:tc>
          <w:tcPr>
            <w:tcW w:w="1728" w:type="dxa"/>
            <w:vMerge w:val="restart"/>
          </w:tcPr>
          <w:p w14:paraId="1240B832" w14:textId="77777777" w:rsidR="00456CE9" w:rsidRDefault="00456CE9" w:rsidP="00C95A7F">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Not Yet Proficient</w:t>
            </w:r>
          </w:p>
        </w:tc>
        <w:tc>
          <w:tcPr>
            <w:tcW w:w="9175" w:type="dxa"/>
          </w:tcPr>
          <w:p w14:paraId="57E706DE" w14:textId="77777777" w:rsidR="00456CE9" w:rsidRDefault="00456CE9" w:rsidP="00456CE9">
            <w:pPr>
              <w:snapToGrid w:val="0"/>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Description:</w:t>
            </w:r>
          </w:p>
          <w:p w14:paraId="54FF4F09" w14:textId="77777777" w:rsidR="00456CE9" w:rsidRPr="00456CE9" w:rsidRDefault="00456CE9" w:rsidP="00456CE9">
            <w:pPr>
              <w:snapToGrid w:val="0"/>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Student work in the Not Yet Proficient category includes misconceptions about most positional vocabulary terms. </w:t>
            </w:r>
          </w:p>
        </w:tc>
      </w:tr>
      <w:tr w:rsidR="00456CE9" w:rsidRPr="008501EE" w14:paraId="616C738B" w14:textId="77777777" w:rsidTr="00C95A7F">
        <w:trPr>
          <w:trHeight w:val="293"/>
        </w:trPr>
        <w:tc>
          <w:tcPr>
            <w:tcW w:w="1728" w:type="dxa"/>
            <w:vMerge/>
          </w:tcPr>
          <w:p w14:paraId="355CF44D" w14:textId="77777777" w:rsidR="00456CE9" w:rsidRPr="008501EE" w:rsidRDefault="00456CE9" w:rsidP="00C95A7F">
            <w:pPr>
              <w:spacing w:after="0" w:line="240" w:lineRule="auto"/>
              <w:rPr>
                <w:rFonts w:ascii="Times New Roman" w:eastAsia="Cambria" w:hAnsi="Times New Roman" w:cs="Times New Roman"/>
                <w:b/>
                <w:sz w:val="24"/>
                <w:szCs w:val="24"/>
              </w:rPr>
            </w:pPr>
          </w:p>
        </w:tc>
        <w:tc>
          <w:tcPr>
            <w:tcW w:w="9175" w:type="dxa"/>
          </w:tcPr>
          <w:p w14:paraId="4A1508EF" w14:textId="77777777" w:rsidR="009E7C8F" w:rsidRDefault="009E7C8F" w:rsidP="009E7C8F">
            <w:pPr>
              <w:pStyle w:val="ListParagraph"/>
              <w:numPr>
                <w:ilvl w:val="0"/>
                <w:numId w:val="9"/>
              </w:numPr>
              <w:snapToGrid w:val="0"/>
              <w:spacing w:after="0" w:line="240" w:lineRule="auto"/>
              <w:ind w:left="320"/>
              <w:rPr>
                <w:rFonts w:ascii="Times New Roman" w:eastAsia="Cambria" w:hAnsi="Times New Roman" w:cs="Times New Roman"/>
                <w:sz w:val="24"/>
                <w:szCs w:val="24"/>
              </w:rPr>
            </w:pPr>
            <w:r w:rsidRPr="009E7C8F">
              <w:rPr>
                <w:rFonts w:ascii="Times New Roman" w:eastAsia="Cambria" w:hAnsi="Times New Roman" w:cs="Times New Roman"/>
                <w:sz w:val="24"/>
                <w:szCs w:val="24"/>
              </w:rPr>
              <w:t xml:space="preserve">Provide students opportunities to place objects in front of, behind, to the left of, and to the right of other objects. E.g.: Give students a few different colored cubes. Place a cube on the desk and ask the student, “Can you place a ___ colored cube to the left of the cube? Now can you place a ___ colored cube to the right of the cube.” The activity can be repeated with the phrases in front of, behind, on top of, and under.  </w:t>
            </w:r>
          </w:p>
          <w:p w14:paraId="2404A64C" w14:textId="77777777" w:rsidR="00456CE9" w:rsidRPr="001C796A" w:rsidRDefault="00456CE9" w:rsidP="009E7C8F">
            <w:pPr>
              <w:pStyle w:val="ListParagraph"/>
              <w:numPr>
                <w:ilvl w:val="0"/>
                <w:numId w:val="9"/>
              </w:numPr>
              <w:snapToGrid w:val="0"/>
              <w:spacing w:after="0" w:line="240" w:lineRule="auto"/>
              <w:ind w:left="320"/>
              <w:rPr>
                <w:rFonts w:ascii="Times New Roman" w:eastAsia="Cambria" w:hAnsi="Times New Roman" w:cs="Times New Roman"/>
                <w:sz w:val="24"/>
                <w:szCs w:val="24"/>
              </w:rPr>
            </w:pPr>
            <w:r>
              <w:rPr>
                <w:rFonts w:ascii="Times New Roman" w:eastAsia="Cambria" w:hAnsi="Times New Roman" w:cs="Times New Roman"/>
                <w:sz w:val="24"/>
                <w:szCs w:val="24"/>
              </w:rPr>
              <w:t xml:space="preserve">Discuss with students positional words and act out the words with people, counters/cubes.  </w:t>
            </w:r>
          </w:p>
        </w:tc>
      </w:tr>
      <w:tr w:rsidR="00065CFB" w:rsidRPr="008501EE" w14:paraId="03810DE1" w14:textId="77777777" w:rsidTr="00C95A7F">
        <w:trPr>
          <w:trHeight w:val="293"/>
        </w:trPr>
        <w:tc>
          <w:tcPr>
            <w:tcW w:w="1728" w:type="dxa"/>
          </w:tcPr>
          <w:p w14:paraId="189995B5" w14:textId="77777777" w:rsidR="00065CFB" w:rsidRPr="008501EE" w:rsidRDefault="00065CFB" w:rsidP="00C95A7F">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 xml:space="preserve">Progressing </w:t>
            </w:r>
          </w:p>
        </w:tc>
        <w:tc>
          <w:tcPr>
            <w:tcW w:w="9175" w:type="dxa"/>
          </w:tcPr>
          <w:p w14:paraId="5710FE0B" w14:textId="77777777" w:rsidR="00456CE9" w:rsidRDefault="00514C8A" w:rsidP="007A506A">
            <w:pPr>
              <w:pStyle w:val="ListParagraph"/>
              <w:numPr>
                <w:ilvl w:val="0"/>
                <w:numId w:val="8"/>
              </w:numPr>
              <w:snapToGrid w:val="0"/>
              <w:spacing w:after="0" w:line="240" w:lineRule="auto"/>
              <w:ind w:left="320"/>
              <w:rPr>
                <w:rFonts w:ascii="Times New Roman" w:eastAsia="Cambria" w:hAnsi="Times New Roman" w:cs="Times New Roman"/>
                <w:sz w:val="24"/>
                <w:szCs w:val="24"/>
              </w:rPr>
            </w:pPr>
            <w:r w:rsidRPr="009E7C8F">
              <w:rPr>
                <w:rFonts w:ascii="Times New Roman" w:eastAsia="Cambria" w:hAnsi="Times New Roman" w:cs="Times New Roman"/>
                <w:sz w:val="24"/>
                <w:szCs w:val="24"/>
              </w:rPr>
              <w:t xml:space="preserve">Provide students opportunities to place objects in front of, behind, to the left of, and to the right of other objects. </w:t>
            </w:r>
            <w:r w:rsidR="00456CE9" w:rsidRPr="009E7C8F">
              <w:rPr>
                <w:rFonts w:ascii="Times New Roman" w:eastAsia="Cambria" w:hAnsi="Times New Roman" w:cs="Times New Roman"/>
                <w:sz w:val="24"/>
                <w:szCs w:val="24"/>
              </w:rPr>
              <w:t xml:space="preserve">E.g.: Give students a few different colored cubes. Place a cube on the desk and ask the student, “Can you place a ___ colored cube to the left of the cube? Now can you place a ___ colored cube to the right of the cube.” The activity can be repeated with the phrases in front of, behind, on top of, and under.  </w:t>
            </w:r>
          </w:p>
          <w:p w14:paraId="41EEDC2A" w14:textId="77777777" w:rsidR="00065CFB" w:rsidRPr="009E7C8F" w:rsidRDefault="009E7C8F" w:rsidP="009E7C8F">
            <w:pPr>
              <w:pStyle w:val="ListParagraph"/>
              <w:numPr>
                <w:ilvl w:val="0"/>
                <w:numId w:val="8"/>
              </w:numPr>
              <w:snapToGrid w:val="0"/>
              <w:spacing w:after="0" w:line="240" w:lineRule="auto"/>
              <w:ind w:left="320"/>
              <w:rPr>
                <w:rFonts w:ascii="Times New Roman" w:eastAsia="Cambria" w:hAnsi="Times New Roman" w:cs="Times New Roman"/>
                <w:sz w:val="24"/>
                <w:szCs w:val="24"/>
              </w:rPr>
            </w:pPr>
            <w:r>
              <w:rPr>
                <w:rFonts w:ascii="Times New Roman" w:eastAsia="Cambria" w:hAnsi="Times New Roman" w:cs="Times New Roman"/>
                <w:sz w:val="24"/>
                <w:szCs w:val="24"/>
              </w:rPr>
              <w:t xml:space="preserve">Give students a tic tac toe boar. Students draw different symbols in each box. Then students orally tell a classmate or the teacher a statement about the position of two objects, such as “the X is to the right of the smiley face.” </w:t>
            </w:r>
          </w:p>
        </w:tc>
      </w:tr>
      <w:tr w:rsidR="00065CFB" w:rsidRPr="008501EE" w14:paraId="72D7A05E" w14:textId="77777777" w:rsidTr="00C95A7F">
        <w:trPr>
          <w:trHeight w:val="293"/>
        </w:trPr>
        <w:tc>
          <w:tcPr>
            <w:tcW w:w="1728" w:type="dxa"/>
            <w:tcBorders>
              <w:bottom w:val="single" w:sz="4" w:space="0" w:color="000000"/>
            </w:tcBorders>
          </w:tcPr>
          <w:p w14:paraId="08FE2352" w14:textId="77777777" w:rsidR="00065CFB" w:rsidRPr="008501EE" w:rsidRDefault="00065CFB" w:rsidP="00C95A7F">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Meets Expectations</w:t>
            </w:r>
          </w:p>
        </w:tc>
        <w:tc>
          <w:tcPr>
            <w:tcW w:w="9175" w:type="dxa"/>
          </w:tcPr>
          <w:p w14:paraId="189DA535" w14:textId="77777777" w:rsidR="00065CFB" w:rsidRPr="00F21B5C" w:rsidRDefault="00514C8A" w:rsidP="00C95A7F">
            <w:pPr>
              <w:pStyle w:val="ListParagraph"/>
              <w:numPr>
                <w:ilvl w:val="0"/>
                <w:numId w:val="8"/>
              </w:numPr>
              <w:snapToGrid w:val="0"/>
              <w:spacing w:after="0" w:line="240" w:lineRule="auto"/>
              <w:ind w:left="327"/>
              <w:rPr>
                <w:rFonts w:ascii="Times New Roman" w:eastAsia="Cambria" w:hAnsi="Times New Roman" w:cs="Times New Roman"/>
                <w:sz w:val="24"/>
                <w:szCs w:val="24"/>
              </w:rPr>
            </w:pPr>
            <w:r>
              <w:rPr>
                <w:rFonts w:ascii="Times New Roman" w:eastAsia="Cambria" w:hAnsi="Times New Roman" w:cs="Times New Roman"/>
                <w:sz w:val="24"/>
                <w:szCs w:val="24"/>
              </w:rPr>
              <w:t xml:space="preserve">Provide experiences to work on other standards. </w:t>
            </w:r>
          </w:p>
        </w:tc>
      </w:tr>
    </w:tbl>
    <w:p w14:paraId="5530263D" w14:textId="77777777" w:rsidR="00065CFB" w:rsidRDefault="00065CFB" w:rsidP="00065CFB">
      <w:pPr>
        <w:spacing w:after="0" w:line="240" w:lineRule="auto"/>
        <w:rPr>
          <w:rFonts w:ascii="Times New Roman" w:eastAsia="Cambria" w:hAnsi="Times New Roman" w:cs="Times New Roman"/>
          <w:sz w:val="24"/>
          <w:szCs w:val="24"/>
        </w:rPr>
      </w:pPr>
    </w:p>
    <w:p w14:paraId="3337E82C" w14:textId="77777777" w:rsidR="00065CFB" w:rsidRPr="00F71C13" w:rsidRDefault="00065CFB" w:rsidP="00065CFB">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*Since the names of shapes have </w:t>
      </w:r>
      <w:r w:rsidR="00456CE9">
        <w:rPr>
          <w:rFonts w:ascii="Times New Roman" w:eastAsia="Cambria" w:hAnsi="Times New Roman" w:cs="Times New Roman"/>
          <w:sz w:val="24"/>
          <w:szCs w:val="24"/>
        </w:rPr>
        <w:t xml:space="preserve">not </w:t>
      </w:r>
      <w:r>
        <w:rPr>
          <w:rFonts w:ascii="Times New Roman" w:eastAsia="Cambria" w:hAnsi="Times New Roman" w:cs="Times New Roman"/>
          <w:sz w:val="24"/>
          <w:szCs w:val="24"/>
        </w:rPr>
        <w:t xml:space="preserve">been taught, this work should primarily be done with colored counters to emphasize the positional vocabulary. </w:t>
      </w:r>
    </w:p>
    <w:p w14:paraId="02D2BD0D" w14:textId="77777777" w:rsidR="00065CFB" w:rsidRDefault="00065CFB">
      <w:pPr>
        <w:rPr>
          <w:rFonts w:ascii="Times New Roman" w:eastAsia="Times New Roman" w:hAnsi="Times New Roman" w:cs="Times New Roman"/>
          <w:sz w:val="24"/>
          <w:szCs w:val="24"/>
        </w:rPr>
      </w:pPr>
    </w:p>
    <w:sectPr w:rsidR="00065CFB" w:rsidSect="003B624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E7F0A" w14:textId="77777777" w:rsidR="00F32AFB" w:rsidRDefault="00F32AFB" w:rsidP="000B3B03">
      <w:pPr>
        <w:spacing w:after="0" w:line="240" w:lineRule="auto"/>
      </w:pPr>
      <w:r>
        <w:separator/>
      </w:r>
    </w:p>
  </w:endnote>
  <w:endnote w:type="continuationSeparator" w:id="0">
    <w:p w14:paraId="187E9B0C" w14:textId="77777777" w:rsidR="00F32AFB" w:rsidRDefault="00F32AFB" w:rsidP="000B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3CAFE" w14:textId="77777777" w:rsidR="003B624D" w:rsidRPr="003B624D" w:rsidRDefault="003B624D" w:rsidP="003B624D">
    <w:pPr>
      <w:pBdr>
        <w:bottom w:val="single" w:sz="6" w:space="1" w:color="000000"/>
      </w:pBdr>
      <w:spacing w:after="0" w:line="240" w:lineRule="auto"/>
      <w:rPr>
        <w:rFonts w:ascii="Times New Roman" w:eastAsia="Times New Roman" w:hAnsi="Times New Roman" w:cs="Times New Roman"/>
        <w:sz w:val="24"/>
        <w:szCs w:val="24"/>
      </w:rPr>
    </w:pPr>
    <w:r w:rsidRPr="003B624D">
      <w:rPr>
        <w:rFonts w:ascii="Times New Roman" w:eastAsia="Times New Roman" w:hAnsi="Times New Roman" w:cs="Times New Roman"/>
        <w:sz w:val="24"/>
        <w:szCs w:val="24"/>
      </w:rPr>
      <w:t> </w:t>
    </w:r>
  </w:p>
  <w:p w14:paraId="0AAF31E4" w14:textId="77777777" w:rsidR="003B624D" w:rsidRPr="003B624D" w:rsidRDefault="003B624D" w:rsidP="003B624D">
    <w:pPr>
      <w:tabs>
        <w:tab w:val="center" w:pos="4320"/>
        <w:tab w:val="right" w:pos="8640"/>
      </w:tabs>
      <w:spacing w:after="0" w:line="240" w:lineRule="auto"/>
      <w:rPr>
        <w:rFonts w:ascii="Cambria" w:eastAsia="Cambria" w:hAnsi="Cambria" w:cs="Times New Roman"/>
        <w:sz w:val="24"/>
        <w:szCs w:val="24"/>
      </w:rPr>
    </w:pPr>
    <w:r w:rsidRPr="003B624D">
      <w:rPr>
        <w:rFonts w:ascii="Cambria" w:eastAsia="Cambria" w:hAnsi="Cambria" w:cs="Times New Roman"/>
        <w:sz w:val="24"/>
        <w:szCs w:val="24"/>
      </w:rPr>
      <w:br/>
    </w:r>
    <w:r w:rsidR="000F52DA">
      <w:rPr>
        <w:rFonts w:ascii="Cambria" w:eastAsia="Cambria" w:hAnsi="Cambria" w:cs="Times New Roman"/>
        <w:b/>
        <w:bCs/>
        <w:color w:val="000000"/>
        <w:sz w:val="18"/>
        <w:szCs w:val="18"/>
      </w:rPr>
      <w:t>Tools4NCTeachers.com</w:t>
    </w:r>
    <w:r w:rsidRPr="003B624D">
      <w:rPr>
        <w:rFonts w:ascii="Cambria" w:eastAsia="Cambria" w:hAnsi="Cambria" w:cs="Times New Roman"/>
        <w:b/>
        <w:bCs/>
        <w:color w:val="000000"/>
        <w:sz w:val="18"/>
        <w:szCs w:val="18"/>
      </w:rPr>
      <w:tab/>
    </w:r>
    <w:r w:rsidRPr="003B624D">
      <w:rPr>
        <w:rFonts w:ascii="Cambria" w:eastAsia="Cambria" w:hAnsi="Cambria" w:cs="Times New Roman"/>
        <w:b/>
        <w:bCs/>
        <w:color w:val="000000"/>
        <w:sz w:val="18"/>
        <w:szCs w:val="18"/>
      </w:rPr>
      <w:tab/>
    </w:r>
    <w:r w:rsidRPr="003B624D">
      <w:rPr>
        <w:rFonts w:ascii="Cambria" w:eastAsia="Cambria" w:hAnsi="Cambria" w:cs="Times New Roman"/>
        <w:b/>
        <w:bCs/>
        <w:color w:val="000000"/>
        <w:sz w:val="18"/>
        <w:szCs w:val="18"/>
      </w:rPr>
      <w:tab/>
    </w:r>
    <w:r w:rsidR="00C913BA">
      <w:rPr>
        <w:rFonts w:ascii="Cambria" w:eastAsia="Cambria" w:hAnsi="Cambria" w:cs="Times New Roman"/>
        <w:b/>
        <w:bCs/>
        <w:color w:val="000000"/>
        <w:sz w:val="18"/>
        <w:szCs w:val="18"/>
      </w:rPr>
      <w:t>KINDERGARTEN</w:t>
    </w:r>
    <w:r w:rsidRPr="003B624D">
      <w:rPr>
        <w:rFonts w:ascii="Cambria" w:eastAsia="Cambria" w:hAnsi="Cambria" w:cs="Times New Roman"/>
        <w:b/>
        <w:bCs/>
        <w:color w:val="000000"/>
        <w:sz w:val="18"/>
        <w:szCs w:val="18"/>
      </w:rPr>
      <w:t xml:space="preserve"> </w:t>
    </w:r>
  </w:p>
  <w:p w14:paraId="7E19B378" w14:textId="77777777" w:rsidR="000B3B03" w:rsidRPr="003B624D" w:rsidRDefault="000B3B03" w:rsidP="003B6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61ADF" w14:textId="77777777" w:rsidR="00F32AFB" w:rsidRDefault="00F32AFB" w:rsidP="000B3B03">
      <w:pPr>
        <w:spacing w:after="0" w:line="240" w:lineRule="auto"/>
      </w:pPr>
      <w:r>
        <w:separator/>
      </w:r>
    </w:p>
  </w:footnote>
  <w:footnote w:type="continuationSeparator" w:id="0">
    <w:p w14:paraId="53EBAE86" w14:textId="77777777" w:rsidR="00F32AFB" w:rsidRDefault="00F32AFB" w:rsidP="000B3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2A2DF" w14:textId="77777777" w:rsidR="000B3B03" w:rsidRPr="000B3B03" w:rsidRDefault="00BA6FEE" w:rsidP="000B3B03">
    <w:pPr>
      <w:spacing w:after="0" w:line="240" w:lineRule="auto"/>
      <w:jc w:val="center"/>
      <w:outlineLvl w:val="0"/>
      <w:rPr>
        <w:rFonts w:ascii="Times New Roman" w:eastAsia="Cambria" w:hAnsi="Times New Roman" w:cs="Times New Roman"/>
        <w:b/>
        <w:sz w:val="44"/>
        <w:szCs w:val="44"/>
      </w:rPr>
    </w:pPr>
    <w:r>
      <w:rPr>
        <w:rFonts w:ascii="Times New Roman" w:eastAsia="Cambria" w:hAnsi="Times New Roman" w:cs="Times New Roman"/>
        <w:b/>
        <w:sz w:val="44"/>
        <w:szCs w:val="44"/>
      </w:rPr>
      <w:t>Kindergarten</w:t>
    </w:r>
    <w:r w:rsidR="00AE60FE">
      <w:rPr>
        <w:rFonts w:ascii="Times New Roman" w:eastAsia="Cambria" w:hAnsi="Times New Roman" w:cs="Times New Roman"/>
        <w:b/>
        <w:sz w:val="44"/>
        <w:szCs w:val="44"/>
      </w:rPr>
      <w:t xml:space="preserve"> </w:t>
    </w:r>
    <w:r w:rsidR="000B3B03" w:rsidRPr="000B3B03">
      <w:rPr>
        <w:rFonts w:ascii="Times New Roman" w:eastAsia="Cambria" w:hAnsi="Times New Roman" w:cs="Times New Roman"/>
        <w:b/>
        <w:sz w:val="44"/>
        <w:szCs w:val="44"/>
      </w:rPr>
      <w:t>In</w:t>
    </w:r>
    <w:r w:rsidR="00AE60FE">
      <w:rPr>
        <w:rFonts w:ascii="Times New Roman" w:eastAsia="Cambria" w:hAnsi="Times New Roman" w:cs="Times New Roman"/>
        <w:b/>
        <w:sz w:val="44"/>
        <w:szCs w:val="44"/>
      </w:rPr>
      <w:t>structional Moves</w:t>
    </w:r>
    <w:r w:rsidR="00072AE6">
      <w:rPr>
        <w:rFonts w:ascii="Times New Roman" w:eastAsia="Cambria" w:hAnsi="Times New Roman" w:cs="Times New Roman"/>
        <w:b/>
        <w:sz w:val="44"/>
        <w:szCs w:val="44"/>
      </w:rPr>
      <w:t>: Cluster 1</w:t>
    </w:r>
  </w:p>
  <w:p w14:paraId="6A6F431D" w14:textId="77777777" w:rsidR="000B3B03" w:rsidRDefault="000B3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416C206A"/>
    <w:multiLevelType w:val="hybridMultilevel"/>
    <w:tmpl w:val="3CC60C68"/>
    <w:lvl w:ilvl="0" w:tplc="1E08981C">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47303F6C"/>
    <w:multiLevelType w:val="hybridMultilevel"/>
    <w:tmpl w:val="BC582068"/>
    <w:lvl w:ilvl="0" w:tplc="1E08981C">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4DD23E2B"/>
    <w:multiLevelType w:val="hybridMultilevel"/>
    <w:tmpl w:val="60CCD68E"/>
    <w:lvl w:ilvl="0" w:tplc="04090001">
      <w:start w:val="1"/>
      <w:numFmt w:val="bullet"/>
      <w:lvlText w:val=""/>
      <w:lvlJc w:val="left"/>
      <w:pPr>
        <w:ind w:left="687" w:hanging="360"/>
      </w:pPr>
      <w:rPr>
        <w:rFonts w:ascii="Symbol" w:hAnsi="Symbol"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4" w15:restartNumberingAfterBreak="0">
    <w:nsid w:val="5B564D81"/>
    <w:multiLevelType w:val="hybridMultilevel"/>
    <w:tmpl w:val="3612E272"/>
    <w:lvl w:ilvl="0" w:tplc="1E08981C">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6A61634C"/>
    <w:multiLevelType w:val="hybridMultilevel"/>
    <w:tmpl w:val="3152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A463E7"/>
    <w:multiLevelType w:val="hybridMultilevel"/>
    <w:tmpl w:val="BCEE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A07731"/>
    <w:multiLevelType w:val="hybridMultilevel"/>
    <w:tmpl w:val="9C6E98C0"/>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4500B"/>
    <w:multiLevelType w:val="hybridMultilevel"/>
    <w:tmpl w:val="FE70B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4"/>
  </w:num>
  <w:num w:numId="6">
    <w:abstractNumId w:val="7"/>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03"/>
    <w:rsid w:val="000309FC"/>
    <w:rsid w:val="0003712F"/>
    <w:rsid w:val="00065CFB"/>
    <w:rsid w:val="00072AE6"/>
    <w:rsid w:val="00096E47"/>
    <w:rsid w:val="000B3B03"/>
    <w:rsid w:val="000F52DA"/>
    <w:rsid w:val="000F66E7"/>
    <w:rsid w:val="00113FE1"/>
    <w:rsid w:val="0015158B"/>
    <w:rsid w:val="00152B7A"/>
    <w:rsid w:val="001C796A"/>
    <w:rsid w:val="0029473E"/>
    <w:rsid w:val="002B0CD8"/>
    <w:rsid w:val="003370D6"/>
    <w:rsid w:val="003516F6"/>
    <w:rsid w:val="00382721"/>
    <w:rsid w:val="003B624D"/>
    <w:rsid w:val="003C6F91"/>
    <w:rsid w:val="003C7EFA"/>
    <w:rsid w:val="003D4912"/>
    <w:rsid w:val="00456CE9"/>
    <w:rsid w:val="004E5760"/>
    <w:rsid w:val="0051039F"/>
    <w:rsid w:val="00514C8A"/>
    <w:rsid w:val="00567AA1"/>
    <w:rsid w:val="005928D9"/>
    <w:rsid w:val="00623B4B"/>
    <w:rsid w:val="00651278"/>
    <w:rsid w:val="00676D18"/>
    <w:rsid w:val="006803AE"/>
    <w:rsid w:val="006957DA"/>
    <w:rsid w:val="007B7B95"/>
    <w:rsid w:val="007D4E36"/>
    <w:rsid w:val="00804125"/>
    <w:rsid w:val="008501EE"/>
    <w:rsid w:val="0087109F"/>
    <w:rsid w:val="008A1371"/>
    <w:rsid w:val="008A2094"/>
    <w:rsid w:val="008A2269"/>
    <w:rsid w:val="008C3B74"/>
    <w:rsid w:val="008C70F8"/>
    <w:rsid w:val="009377CC"/>
    <w:rsid w:val="009859B9"/>
    <w:rsid w:val="009E7C8F"/>
    <w:rsid w:val="009F7597"/>
    <w:rsid w:val="00A575ED"/>
    <w:rsid w:val="00A8417D"/>
    <w:rsid w:val="00A8628F"/>
    <w:rsid w:val="00AC6030"/>
    <w:rsid w:val="00AE60FE"/>
    <w:rsid w:val="00AF01D9"/>
    <w:rsid w:val="00B24B40"/>
    <w:rsid w:val="00B53710"/>
    <w:rsid w:val="00BA6FEE"/>
    <w:rsid w:val="00BB19FE"/>
    <w:rsid w:val="00BD7B20"/>
    <w:rsid w:val="00BF0665"/>
    <w:rsid w:val="00C15530"/>
    <w:rsid w:val="00C32AB7"/>
    <w:rsid w:val="00C365DA"/>
    <w:rsid w:val="00C7005B"/>
    <w:rsid w:val="00C716EF"/>
    <w:rsid w:val="00C913BA"/>
    <w:rsid w:val="00CA281F"/>
    <w:rsid w:val="00CD68D6"/>
    <w:rsid w:val="00CE336B"/>
    <w:rsid w:val="00CF397E"/>
    <w:rsid w:val="00D62135"/>
    <w:rsid w:val="00DC0EC9"/>
    <w:rsid w:val="00DC49F1"/>
    <w:rsid w:val="00E21E58"/>
    <w:rsid w:val="00E353C8"/>
    <w:rsid w:val="00EA67C4"/>
    <w:rsid w:val="00EC05EA"/>
    <w:rsid w:val="00ED2A7E"/>
    <w:rsid w:val="00EE1AE6"/>
    <w:rsid w:val="00F32AFB"/>
    <w:rsid w:val="00F339C8"/>
    <w:rsid w:val="00F47DDF"/>
    <w:rsid w:val="00F6683A"/>
    <w:rsid w:val="00F71C13"/>
    <w:rsid w:val="00FB3647"/>
    <w:rsid w:val="00FC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7A87E"/>
  <w15:chartTrackingRefBased/>
  <w15:docId w15:val="{86E1D259-2898-40DF-991A-3334238D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B03"/>
  </w:style>
  <w:style w:type="paragraph" w:styleId="Footer">
    <w:name w:val="footer"/>
    <w:basedOn w:val="Normal"/>
    <w:link w:val="FooterChar"/>
    <w:uiPriority w:val="99"/>
    <w:unhideWhenUsed/>
    <w:rsid w:val="000B3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B03"/>
  </w:style>
  <w:style w:type="paragraph" w:styleId="ListParagraph">
    <w:name w:val="List Paragraph"/>
    <w:basedOn w:val="Normal"/>
    <w:uiPriority w:val="34"/>
    <w:qFormat/>
    <w:rsid w:val="00AE60FE"/>
    <w:pPr>
      <w:ind w:left="720"/>
      <w:contextualSpacing/>
    </w:pPr>
  </w:style>
  <w:style w:type="table" w:styleId="TableGrid">
    <w:name w:val="Table Grid"/>
    <w:basedOn w:val="TableNormal"/>
    <w:uiPriority w:val="39"/>
    <w:rsid w:val="00F71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1C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 B</dc:creator>
  <cp:keywords/>
  <dc:description/>
  <cp:lastModifiedBy>Windows User</cp:lastModifiedBy>
  <cp:revision>2</cp:revision>
  <dcterms:created xsi:type="dcterms:W3CDTF">2019-07-03T14:00:00Z</dcterms:created>
  <dcterms:modified xsi:type="dcterms:W3CDTF">2019-07-03T14:00:00Z</dcterms:modified>
</cp:coreProperties>
</file>