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2EC8" w:rsidRDefault="00A01951">
      <w:pPr>
        <w:spacing w:after="240"/>
        <w:jc w:val="center"/>
        <w:rPr>
          <w:b/>
          <w:sz w:val="48"/>
          <w:szCs w:val="48"/>
        </w:rPr>
      </w:pPr>
      <w:r>
        <w:rPr>
          <w:b/>
          <w:sz w:val="48"/>
          <w:szCs w:val="48"/>
        </w:rPr>
        <w:t>Skip Counting Goofs</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C42EC8">
        <w:trPr>
          <w:trHeight w:val="560"/>
        </w:trPr>
        <w:tc>
          <w:tcPr>
            <w:tcW w:w="9543" w:type="dxa"/>
            <w:shd w:val="clear" w:color="auto" w:fill="auto"/>
            <w:tcMar>
              <w:top w:w="100" w:type="dxa"/>
              <w:left w:w="100" w:type="dxa"/>
              <w:bottom w:w="100" w:type="dxa"/>
              <w:right w:w="100" w:type="dxa"/>
            </w:tcMar>
          </w:tcPr>
          <w:p w:rsidR="00C42EC8" w:rsidRPr="00F37282" w:rsidRDefault="00C33D3C" w:rsidP="00254EA3">
            <w:pPr>
              <w:rPr>
                <w:rFonts w:ascii="Times New Roman" w:hAnsi="Times New Roman" w:cs="Times New Roman"/>
                <w:sz w:val="24"/>
                <w:szCs w:val="24"/>
              </w:rPr>
            </w:pPr>
            <w:r w:rsidRPr="00F37282">
              <w:rPr>
                <w:rFonts w:ascii="Times New Roman" w:hAnsi="Times New Roman" w:cs="Times New Roman"/>
                <w:sz w:val="24"/>
                <w:szCs w:val="24"/>
                <w:highlight w:val="white"/>
              </w:rPr>
              <w:t>This is lesson </w:t>
            </w:r>
            <w:r w:rsidR="005D233F" w:rsidRPr="00F37282">
              <w:rPr>
                <w:rFonts w:ascii="Times New Roman" w:hAnsi="Times New Roman" w:cs="Times New Roman"/>
                <w:sz w:val="24"/>
                <w:szCs w:val="24"/>
              </w:rPr>
              <w:t>focuses</w:t>
            </w:r>
            <w:r w:rsidR="00A01951">
              <w:rPr>
                <w:rFonts w:ascii="Times New Roman" w:hAnsi="Times New Roman" w:cs="Times New Roman"/>
                <w:sz w:val="24"/>
                <w:szCs w:val="24"/>
              </w:rPr>
              <w:t xml:space="preserve"> on repeated addition and identifying errors in skip counting. The </w:t>
            </w:r>
            <w:r w:rsidR="00254EA3">
              <w:rPr>
                <w:rFonts w:ascii="Times New Roman" w:hAnsi="Times New Roman" w:cs="Times New Roman"/>
                <w:sz w:val="24"/>
                <w:szCs w:val="24"/>
              </w:rPr>
              <w:t>activities provide</w:t>
            </w:r>
            <w:r w:rsidR="00A01951">
              <w:rPr>
                <w:rFonts w:ascii="Times New Roman" w:hAnsi="Times New Roman" w:cs="Times New Roman"/>
                <w:sz w:val="24"/>
                <w:szCs w:val="24"/>
              </w:rPr>
              <w:t xml:space="preserve"> opportunities for teachers to discuss the role of dealing with errors while establishing a classroom community of mathematicians. </w:t>
            </w:r>
          </w:p>
        </w:tc>
      </w:tr>
    </w:tbl>
    <w:p w:rsidR="00C42EC8" w:rsidRDefault="00C42EC8"/>
    <w:p w:rsidR="004476C6" w:rsidRDefault="004476C6" w:rsidP="004476C6">
      <w:r>
        <w:rPr>
          <w:b/>
        </w:rPr>
        <w:t>NC Mathematics Standards:</w:t>
      </w:r>
    </w:p>
    <w:p w:rsidR="004476C6" w:rsidRDefault="004476C6" w:rsidP="004476C6">
      <w:pPr>
        <w:ind w:firstLine="450"/>
        <w:rPr>
          <w:b/>
        </w:rPr>
      </w:pPr>
      <w:r>
        <w:rPr>
          <w:b/>
        </w:rPr>
        <w:t>Operations and Algebraic Thinking</w:t>
      </w:r>
    </w:p>
    <w:p w:rsidR="004476C6" w:rsidRDefault="004476C6" w:rsidP="004476C6">
      <w:pPr>
        <w:ind w:firstLine="450"/>
        <w:rPr>
          <w:b/>
        </w:rPr>
      </w:pPr>
      <w:r w:rsidRPr="00326110">
        <w:rPr>
          <w:b/>
        </w:rPr>
        <w:t>Represent and solve problems involving multiplication and division.</w:t>
      </w:r>
    </w:p>
    <w:p w:rsidR="004476C6" w:rsidRPr="00167A22" w:rsidRDefault="004476C6" w:rsidP="004476C6">
      <w:pPr>
        <w:ind w:firstLine="450"/>
        <w:rPr>
          <w:b/>
        </w:rPr>
      </w:pPr>
      <w:r>
        <w:rPr>
          <w:b/>
        </w:rPr>
        <w:t xml:space="preserve">NC.3.OA.1 </w:t>
      </w:r>
      <w:r>
        <w:t xml:space="preserve">For products of whole numbers with two factors up to and including 10: </w:t>
      </w:r>
    </w:p>
    <w:p w:rsidR="004476C6" w:rsidRDefault="004476C6" w:rsidP="004476C6">
      <w:pPr>
        <w:pStyle w:val="ListParagraph"/>
        <w:numPr>
          <w:ilvl w:val="0"/>
          <w:numId w:val="24"/>
        </w:numPr>
        <w:ind w:hanging="180"/>
      </w:pPr>
      <w:r>
        <w:t xml:space="preserve">Interpret the factors as representing the number of equal groups and the number of objects in each group. </w:t>
      </w:r>
    </w:p>
    <w:p w:rsidR="004476C6" w:rsidRDefault="004476C6" w:rsidP="004476C6">
      <w:pPr>
        <w:pStyle w:val="ListParagraph"/>
        <w:numPr>
          <w:ilvl w:val="0"/>
          <w:numId w:val="24"/>
        </w:numPr>
        <w:ind w:hanging="180"/>
      </w:pPr>
      <w:r>
        <w:t>Illustrate and explain strategies including arrays, repeated addition, decomposing a factor, and applying the commutative and associative properties.</w:t>
      </w:r>
    </w:p>
    <w:p w:rsidR="00C42EC8" w:rsidRDefault="00C42EC8" w:rsidP="004476C6">
      <w:pPr>
        <w:rPr>
          <w:b/>
        </w:rPr>
      </w:pPr>
    </w:p>
    <w:p w:rsidR="00C42EC8" w:rsidRDefault="00C33D3C">
      <w:r>
        <w:rPr>
          <w:b/>
        </w:rPr>
        <w:t>Standards for Mathematical Practice:</w:t>
      </w:r>
    </w:p>
    <w:p w:rsidR="00C42EC8" w:rsidRDefault="00C33D3C" w:rsidP="00A01951">
      <w:pPr>
        <w:pStyle w:val="ListParagraph"/>
        <w:numPr>
          <w:ilvl w:val="0"/>
          <w:numId w:val="18"/>
        </w:numPr>
        <w:tabs>
          <w:tab w:val="left" w:pos="720"/>
        </w:tabs>
      </w:pPr>
      <w:r>
        <w:t xml:space="preserve">Make sense of problems and persevere in solving them. </w:t>
      </w:r>
    </w:p>
    <w:p w:rsidR="00A01951" w:rsidRDefault="00A01951" w:rsidP="00A01951">
      <w:pPr>
        <w:pStyle w:val="ListParagraph"/>
        <w:tabs>
          <w:tab w:val="left" w:pos="720"/>
        </w:tabs>
        <w:ind w:left="360"/>
      </w:pPr>
      <w:r>
        <w:t xml:space="preserve">3. </w:t>
      </w:r>
      <w:r>
        <w:tab/>
        <w:t xml:space="preserve">Construct viable arguments and critique the reasoning of others. </w:t>
      </w:r>
    </w:p>
    <w:p w:rsidR="00C42EC8" w:rsidRDefault="00C33D3C">
      <w:pPr>
        <w:tabs>
          <w:tab w:val="left" w:pos="720"/>
        </w:tabs>
        <w:ind w:left="720" w:hanging="360"/>
      </w:pPr>
      <w:r>
        <w:t>4.  Model with mathematics.</w:t>
      </w:r>
    </w:p>
    <w:p w:rsidR="00C42EC8" w:rsidRDefault="00C33D3C">
      <w:pPr>
        <w:tabs>
          <w:tab w:val="left" w:pos="720"/>
        </w:tabs>
        <w:ind w:left="720" w:hanging="360"/>
      </w:pPr>
      <w:r>
        <w:t>6.  Attend to precision.</w:t>
      </w:r>
    </w:p>
    <w:p w:rsidR="00C42EC8" w:rsidRDefault="00C42EC8"/>
    <w:p w:rsidR="00C42EC8" w:rsidRDefault="00C33D3C">
      <w:r>
        <w:rPr>
          <w:b/>
        </w:rPr>
        <w:t>Student Outcomes:</w:t>
      </w:r>
      <w:r>
        <w:t xml:space="preserve"> </w:t>
      </w:r>
    </w:p>
    <w:p w:rsidR="00C42EC8" w:rsidRDefault="00C33D3C" w:rsidP="00326110">
      <w:pPr>
        <w:numPr>
          <w:ilvl w:val="0"/>
          <w:numId w:val="2"/>
        </w:numPr>
      </w:pPr>
      <w:r>
        <w:t xml:space="preserve">I can </w:t>
      </w:r>
      <w:r w:rsidR="000E1F25">
        <w:t>make connections between repeated addition and multiplication.</w:t>
      </w:r>
    </w:p>
    <w:p w:rsidR="00326110" w:rsidRDefault="00326110" w:rsidP="00326110">
      <w:pPr>
        <w:numPr>
          <w:ilvl w:val="0"/>
          <w:numId w:val="2"/>
        </w:numPr>
      </w:pPr>
      <w:r>
        <w:t xml:space="preserve">I can </w:t>
      </w:r>
      <w:r w:rsidR="00A01951">
        <w:t xml:space="preserve">identify errors and correct them. </w:t>
      </w:r>
      <w:r w:rsidR="000E1F25">
        <w:t xml:space="preserve"> </w:t>
      </w:r>
    </w:p>
    <w:p w:rsidR="00C42EC8" w:rsidRDefault="00C42EC8">
      <w:pPr>
        <w:ind w:left="720"/>
      </w:pPr>
    </w:p>
    <w:p w:rsidR="00C42EC8" w:rsidRDefault="00C33D3C">
      <w:pPr>
        <w:rPr>
          <w:b/>
        </w:rPr>
      </w:pPr>
      <w:r>
        <w:rPr>
          <w:b/>
        </w:rPr>
        <w:t xml:space="preserve">Math Language: </w:t>
      </w:r>
    </w:p>
    <w:p w:rsidR="004476C6" w:rsidRPr="004476C6" w:rsidRDefault="00326110">
      <w:pPr>
        <w:numPr>
          <w:ilvl w:val="0"/>
          <w:numId w:val="10"/>
        </w:numPr>
        <w:pBdr>
          <w:top w:val="nil"/>
          <w:left w:val="nil"/>
          <w:bottom w:val="nil"/>
          <w:right w:val="nil"/>
          <w:between w:val="nil"/>
        </w:pBdr>
        <w:ind w:left="720"/>
        <w:contextualSpacing/>
      </w:pPr>
      <w:r>
        <w:rPr>
          <w:color w:val="000000"/>
        </w:rPr>
        <w:t>E</w:t>
      </w:r>
      <w:r w:rsidR="00A01951">
        <w:rPr>
          <w:color w:val="000000"/>
        </w:rPr>
        <w:t>rror</w:t>
      </w:r>
    </w:p>
    <w:p w:rsidR="004476C6" w:rsidRPr="004476C6" w:rsidRDefault="00326110">
      <w:pPr>
        <w:numPr>
          <w:ilvl w:val="0"/>
          <w:numId w:val="10"/>
        </w:numPr>
        <w:pBdr>
          <w:top w:val="nil"/>
          <w:left w:val="nil"/>
          <w:bottom w:val="nil"/>
          <w:right w:val="nil"/>
          <w:between w:val="nil"/>
        </w:pBdr>
        <w:ind w:left="720"/>
        <w:contextualSpacing/>
      </w:pPr>
      <w:r>
        <w:rPr>
          <w:color w:val="000000"/>
        </w:rPr>
        <w:t>Multiple</w:t>
      </w:r>
    </w:p>
    <w:p w:rsidR="004476C6" w:rsidRPr="004476C6" w:rsidRDefault="00A01951">
      <w:pPr>
        <w:numPr>
          <w:ilvl w:val="0"/>
          <w:numId w:val="10"/>
        </w:numPr>
        <w:pBdr>
          <w:top w:val="nil"/>
          <w:left w:val="nil"/>
          <w:bottom w:val="nil"/>
          <w:right w:val="nil"/>
          <w:between w:val="nil"/>
        </w:pBdr>
        <w:ind w:left="720"/>
        <w:contextualSpacing/>
      </w:pPr>
      <w:r>
        <w:rPr>
          <w:color w:val="000000"/>
        </w:rPr>
        <w:t>Repeated Addition</w:t>
      </w:r>
    </w:p>
    <w:p w:rsidR="00C42EC8" w:rsidRDefault="00326110">
      <w:pPr>
        <w:numPr>
          <w:ilvl w:val="0"/>
          <w:numId w:val="10"/>
        </w:numPr>
        <w:pBdr>
          <w:top w:val="nil"/>
          <w:left w:val="nil"/>
          <w:bottom w:val="nil"/>
          <w:right w:val="nil"/>
          <w:between w:val="nil"/>
        </w:pBdr>
        <w:ind w:left="720"/>
        <w:contextualSpacing/>
      </w:pPr>
      <w:r>
        <w:rPr>
          <w:color w:val="000000"/>
        </w:rPr>
        <w:t xml:space="preserve">Skip Count </w:t>
      </w:r>
    </w:p>
    <w:p w:rsidR="00C42EC8" w:rsidRDefault="00C33D3C">
      <w:pPr>
        <w:tabs>
          <w:tab w:val="left" w:pos="6560"/>
        </w:tabs>
        <w:ind w:left="720"/>
      </w:pPr>
      <w:r>
        <w:tab/>
      </w:r>
    </w:p>
    <w:p w:rsidR="00C42EC8" w:rsidRDefault="00C33D3C">
      <w:r>
        <w:rPr>
          <w:b/>
        </w:rPr>
        <w:t>Materials:</w:t>
      </w:r>
      <w:r>
        <w:t xml:space="preserve"> </w:t>
      </w:r>
    </w:p>
    <w:p w:rsidR="004476C6" w:rsidRDefault="004476C6">
      <w:pPr>
        <w:numPr>
          <w:ilvl w:val="0"/>
          <w:numId w:val="4"/>
        </w:numPr>
      </w:pPr>
      <w:r>
        <w:t>Paper, pencil</w:t>
      </w:r>
    </w:p>
    <w:p w:rsidR="004476C6" w:rsidRDefault="004476C6">
      <w:pPr>
        <w:numPr>
          <w:ilvl w:val="0"/>
          <w:numId w:val="4"/>
        </w:numPr>
      </w:pPr>
      <w:r>
        <w:t>Hundreds board</w:t>
      </w:r>
    </w:p>
    <w:p w:rsidR="004476C6" w:rsidRDefault="004476C6">
      <w:pPr>
        <w:numPr>
          <w:ilvl w:val="0"/>
          <w:numId w:val="4"/>
        </w:numPr>
      </w:pPr>
      <w:r>
        <w:t>Multi-link (pop) cubes</w:t>
      </w:r>
    </w:p>
    <w:p w:rsidR="004476C6" w:rsidRDefault="00326110">
      <w:pPr>
        <w:numPr>
          <w:ilvl w:val="0"/>
          <w:numId w:val="4"/>
        </w:numPr>
      </w:pPr>
      <w:r>
        <w:t>What Do Y</w:t>
      </w:r>
      <w:r w:rsidR="004476C6">
        <w:t>ou See? Images</w:t>
      </w:r>
    </w:p>
    <w:p w:rsidR="00C42EC8" w:rsidRDefault="004476C6">
      <w:pPr>
        <w:numPr>
          <w:ilvl w:val="0"/>
          <w:numId w:val="4"/>
        </w:numPr>
      </w:pPr>
      <w:r>
        <w:t>S</w:t>
      </w:r>
      <w:r w:rsidR="004405CF">
        <w:t>kip Counting Goofs S</w:t>
      </w:r>
      <w:r>
        <w:t>tudent activity sheet</w:t>
      </w:r>
    </w:p>
    <w:p w:rsidR="00C42EC8" w:rsidRDefault="00C42EC8"/>
    <w:p w:rsidR="00C42EC8" w:rsidRDefault="00C33D3C">
      <w:r>
        <w:rPr>
          <w:b/>
        </w:rPr>
        <w:t>Advance Preparation</w:t>
      </w:r>
      <w:r>
        <w:t xml:space="preserve">: </w:t>
      </w:r>
    </w:p>
    <w:p w:rsidR="00C42EC8" w:rsidRDefault="00C33D3C">
      <w:pPr>
        <w:numPr>
          <w:ilvl w:val="0"/>
          <w:numId w:val="1"/>
        </w:numPr>
      </w:pPr>
      <w:r>
        <w:t>Gather materials</w:t>
      </w:r>
    </w:p>
    <w:p w:rsidR="00C42EC8" w:rsidRDefault="00C42EC8"/>
    <w:p w:rsidR="00C42EC8" w:rsidRDefault="00C33D3C">
      <w:r>
        <w:rPr>
          <w:b/>
        </w:rPr>
        <w:t>Launch:</w:t>
      </w:r>
    </w:p>
    <w:p w:rsidR="00C42EC8" w:rsidRDefault="00A01951">
      <w:pPr>
        <w:numPr>
          <w:ilvl w:val="0"/>
          <w:numId w:val="11"/>
        </w:numPr>
        <w:contextualSpacing/>
      </w:pPr>
      <w:r>
        <w:t xml:space="preserve">How Many Boxes? </w:t>
      </w:r>
      <w:r w:rsidR="00452C80">
        <w:t>and Introduce the Task (10 minutes)</w:t>
      </w:r>
    </w:p>
    <w:p w:rsidR="00A01951" w:rsidRPr="004F4B0E" w:rsidRDefault="00C33D3C" w:rsidP="0077766E">
      <w:pPr>
        <w:pBdr>
          <w:top w:val="nil"/>
          <w:left w:val="nil"/>
          <w:bottom w:val="nil"/>
          <w:right w:val="nil"/>
          <w:between w:val="nil"/>
        </w:pBdr>
        <w:ind w:left="720"/>
        <w:contextualSpacing/>
        <w:rPr>
          <w:color w:val="000000"/>
        </w:rPr>
      </w:pPr>
      <w:r>
        <w:rPr>
          <w:color w:val="000000"/>
        </w:rPr>
        <w:t xml:space="preserve">Display the </w:t>
      </w:r>
      <w:r w:rsidR="00A01951">
        <w:rPr>
          <w:color w:val="000000"/>
        </w:rPr>
        <w:t>first image.</w:t>
      </w:r>
      <w:r w:rsidR="0077766E">
        <w:rPr>
          <w:color w:val="000000"/>
        </w:rPr>
        <w:t xml:space="preserve">  </w:t>
      </w:r>
      <w:r w:rsidR="00A01951">
        <w:rPr>
          <w:color w:val="000000"/>
        </w:rPr>
        <w:t>Ask students to think of two different strategies to find the total number of boxes.</w:t>
      </w:r>
      <w:r w:rsidR="0077766E">
        <w:rPr>
          <w:color w:val="000000"/>
        </w:rPr>
        <w:t xml:space="preserve">  </w:t>
      </w:r>
      <w:r w:rsidR="00A01951">
        <w:rPr>
          <w:color w:val="000000"/>
        </w:rPr>
        <w:t>Ask students to think of an equation to find the total number of boxes.</w:t>
      </w:r>
      <w:r w:rsidR="0077766E">
        <w:rPr>
          <w:color w:val="000000"/>
        </w:rPr>
        <w:t xml:space="preserve">  </w:t>
      </w:r>
      <w:r w:rsidR="00A01951">
        <w:rPr>
          <w:color w:val="000000"/>
        </w:rPr>
        <w:lastRenderedPageBreak/>
        <w:t xml:space="preserve">Repeat these steps for the other images. </w:t>
      </w:r>
    </w:p>
    <w:p w:rsidR="00C42EC8" w:rsidRDefault="00C42EC8">
      <w:pPr>
        <w:ind w:left="720"/>
        <w:rPr>
          <w:u w:val="single"/>
        </w:rPr>
      </w:pPr>
    </w:p>
    <w:p w:rsidR="00C42EC8" w:rsidRDefault="00C33D3C" w:rsidP="0077766E">
      <w:pPr>
        <w:ind w:left="720"/>
        <w:contextualSpacing/>
        <w:rPr>
          <w:color w:val="000000"/>
        </w:rPr>
      </w:pPr>
      <w:r>
        <w:rPr>
          <w:color w:val="000000"/>
        </w:rPr>
        <w:t xml:space="preserve">Introduce the </w:t>
      </w:r>
      <w:r w:rsidR="00A01951">
        <w:rPr>
          <w:color w:val="000000"/>
        </w:rPr>
        <w:t>Skip Counting Goofs activity sheet.</w:t>
      </w:r>
      <w:r w:rsidR="0077766E">
        <w:rPr>
          <w:color w:val="000000"/>
        </w:rPr>
        <w:t xml:space="preserve">  </w:t>
      </w:r>
      <w:r w:rsidR="00326110">
        <w:rPr>
          <w:color w:val="000000"/>
        </w:rPr>
        <w:t xml:space="preserve">Pass out the </w:t>
      </w:r>
      <w:r w:rsidR="004F4B0E">
        <w:rPr>
          <w:color w:val="000000"/>
        </w:rPr>
        <w:t xml:space="preserve">activity sheet. Say to the class, “One of the things that mathematicians do is </w:t>
      </w:r>
      <w:r w:rsidR="00A01951">
        <w:rPr>
          <w:color w:val="000000"/>
        </w:rPr>
        <w:t xml:space="preserve">identify mistakes and work on correcting them. On the activity sheet there are some errors in skip counting. You need to work with your classmates to </w:t>
      </w:r>
      <w:r w:rsidR="00325CC3">
        <w:rPr>
          <w:color w:val="000000"/>
        </w:rPr>
        <w:t>identify the errors in skip counting and correct the errors.</w:t>
      </w:r>
      <w:r w:rsidR="0077766E">
        <w:rPr>
          <w:color w:val="000000"/>
        </w:rPr>
        <w:t>”</w:t>
      </w:r>
      <w:r w:rsidR="00325CC3">
        <w:rPr>
          <w:color w:val="000000"/>
        </w:rPr>
        <w:t xml:space="preserve"> </w:t>
      </w:r>
    </w:p>
    <w:p w:rsidR="00C42EC8" w:rsidRDefault="00C42EC8">
      <w:pPr>
        <w:rPr>
          <w:color w:val="000000"/>
        </w:rPr>
      </w:pPr>
    </w:p>
    <w:p w:rsidR="00C42EC8" w:rsidRDefault="00C33D3C">
      <w:pPr>
        <w:rPr>
          <w:b/>
          <w:color w:val="000000"/>
        </w:rPr>
      </w:pPr>
      <w:r>
        <w:rPr>
          <w:b/>
          <w:color w:val="000000"/>
        </w:rPr>
        <w:t>Explore:</w:t>
      </w:r>
    </w:p>
    <w:p w:rsidR="00452C80" w:rsidRPr="000B71AE" w:rsidRDefault="00452C80" w:rsidP="00452C80">
      <w:pPr>
        <w:pStyle w:val="ListParagraph"/>
        <w:numPr>
          <w:ilvl w:val="0"/>
          <w:numId w:val="11"/>
        </w:numPr>
      </w:pPr>
      <w:r w:rsidRPr="00452C80">
        <w:rPr>
          <w:color w:val="000000"/>
        </w:rPr>
        <w:t>Working Together to Solve Problems (20-25 minutes)</w:t>
      </w:r>
    </w:p>
    <w:p w:rsidR="00326110" w:rsidRPr="00215638" w:rsidRDefault="00C33D3C" w:rsidP="00452C80">
      <w:pPr>
        <w:ind w:left="720"/>
        <w:contextualSpacing/>
      </w:pPr>
      <w:r>
        <w:rPr>
          <w:color w:val="000000"/>
        </w:rPr>
        <w:t xml:space="preserve">Pair students </w:t>
      </w:r>
      <w:r w:rsidR="00FE7E17">
        <w:rPr>
          <w:color w:val="000000"/>
        </w:rPr>
        <w:t>up and make sure students ha</w:t>
      </w:r>
      <w:r w:rsidR="00881E41">
        <w:rPr>
          <w:color w:val="000000"/>
        </w:rPr>
        <w:t xml:space="preserve">ve access to the </w:t>
      </w:r>
      <w:r w:rsidR="00325CC3">
        <w:rPr>
          <w:color w:val="000000"/>
        </w:rPr>
        <w:t xml:space="preserve">Skip Counting Goofs </w:t>
      </w:r>
      <w:r w:rsidR="00881E41">
        <w:rPr>
          <w:color w:val="000000"/>
        </w:rPr>
        <w:t xml:space="preserve">activity sheet. </w:t>
      </w:r>
      <w:r w:rsidR="00452C80">
        <w:t xml:space="preserve"> </w:t>
      </w:r>
      <w:r w:rsidR="00881E41">
        <w:rPr>
          <w:color w:val="000000"/>
        </w:rPr>
        <w:t xml:space="preserve">Encourage students to </w:t>
      </w:r>
      <w:r w:rsidR="000C048C">
        <w:rPr>
          <w:color w:val="000000"/>
        </w:rPr>
        <w:t xml:space="preserve">use their cubes or pictures to build representations to examine each skip counting sequence. </w:t>
      </w:r>
    </w:p>
    <w:p w:rsidR="00215638" w:rsidRDefault="00215638" w:rsidP="00AD6A4A">
      <w:pPr>
        <w:contextualSpacing/>
      </w:pPr>
    </w:p>
    <w:tbl>
      <w:tblPr>
        <w:tblStyle w:val="a0"/>
        <w:tblW w:w="892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6470"/>
      </w:tblGrid>
      <w:tr w:rsidR="00C42EC8" w:rsidTr="00396D04">
        <w:trPr>
          <w:trHeight w:val="340"/>
        </w:trPr>
        <w:tc>
          <w:tcPr>
            <w:tcW w:w="2453" w:type="dxa"/>
            <w:shd w:val="clear" w:color="auto" w:fill="D9D9D9"/>
            <w:vAlign w:val="center"/>
          </w:tcPr>
          <w:p w:rsidR="00C42EC8" w:rsidRDefault="00C33D3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Observation</w:t>
            </w:r>
          </w:p>
        </w:tc>
        <w:tc>
          <w:tcPr>
            <w:tcW w:w="6470" w:type="dxa"/>
            <w:shd w:val="clear" w:color="auto" w:fill="D9D9D9"/>
            <w:vAlign w:val="center"/>
          </w:tcPr>
          <w:p w:rsidR="00C42EC8" w:rsidRDefault="00C33D3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Ask</w:t>
            </w:r>
          </w:p>
        </w:tc>
      </w:tr>
      <w:tr w:rsidR="000C048C" w:rsidTr="00396D04">
        <w:tc>
          <w:tcPr>
            <w:tcW w:w="2453" w:type="dxa"/>
          </w:tcPr>
          <w:p w:rsidR="000C048C" w:rsidRPr="000C048C" w:rsidRDefault="000C048C" w:rsidP="00396D04">
            <w:pPr>
              <w:rPr>
                <w:rFonts w:ascii="Times New Roman" w:hAnsi="Times New Roman" w:cs="Times New Roman"/>
                <w:sz w:val="24"/>
                <w:szCs w:val="24"/>
              </w:rPr>
            </w:pPr>
            <w:r>
              <w:rPr>
                <w:rFonts w:ascii="Times New Roman" w:hAnsi="Times New Roman" w:cs="Times New Roman"/>
                <w:sz w:val="24"/>
                <w:szCs w:val="24"/>
              </w:rPr>
              <w:t>Students attempt to complete the activity without pictures or cubes.</w:t>
            </w:r>
          </w:p>
        </w:tc>
        <w:tc>
          <w:tcPr>
            <w:tcW w:w="6470" w:type="dxa"/>
          </w:tcPr>
          <w:p w:rsidR="00C0430C" w:rsidRPr="00C0430C" w:rsidRDefault="000C048C" w:rsidP="00C0430C">
            <w:pPr>
              <w:pStyle w:val="ListParagraph"/>
              <w:numPr>
                <w:ilvl w:val="0"/>
                <w:numId w:val="20"/>
              </w:numPr>
              <w:ind w:left="410"/>
              <w:rPr>
                <w:color w:val="000000" w:themeColor="text1"/>
              </w:rPr>
            </w:pPr>
            <w:r>
              <w:rPr>
                <w:rFonts w:ascii="Times New Roman" w:hAnsi="Times New Roman" w:cs="Times New Roman"/>
                <w:color w:val="000000" w:themeColor="text1"/>
                <w:sz w:val="24"/>
                <w:szCs w:val="24"/>
              </w:rPr>
              <w:t>“</w:t>
            </w:r>
            <w:r w:rsidR="00C0430C">
              <w:rPr>
                <w:rFonts w:ascii="Times New Roman" w:hAnsi="Times New Roman" w:cs="Times New Roman"/>
                <w:color w:val="000000" w:themeColor="text1"/>
                <w:sz w:val="24"/>
                <w:szCs w:val="24"/>
              </w:rPr>
              <w:t>Can you build groups of cubes to find the error in the counting sequence?”</w:t>
            </w:r>
          </w:p>
          <w:p w:rsidR="000C048C" w:rsidRPr="00325CC3" w:rsidRDefault="00C0430C" w:rsidP="00C0430C">
            <w:pPr>
              <w:pStyle w:val="ListParagraph"/>
              <w:numPr>
                <w:ilvl w:val="0"/>
                <w:numId w:val="20"/>
              </w:numPr>
              <w:ind w:left="410"/>
              <w:rPr>
                <w:color w:val="000000" w:themeColor="text1"/>
              </w:rPr>
            </w:pPr>
            <w:r>
              <w:rPr>
                <w:rFonts w:ascii="Times New Roman" w:hAnsi="Times New Roman" w:cs="Times New Roman"/>
                <w:color w:val="000000" w:themeColor="text1"/>
                <w:sz w:val="24"/>
                <w:szCs w:val="24"/>
              </w:rPr>
              <w:t xml:space="preserve">“Can you draw an array to find the error in the counting sequence?”  </w:t>
            </w:r>
          </w:p>
        </w:tc>
      </w:tr>
      <w:tr w:rsidR="00C42EC8" w:rsidTr="00396D04">
        <w:tc>
          <w:tcPr>
            <w:tcW w:w="2453" w:type="dxa"/>
          </w:tcPr>
          <w:p w:rsidR="00C42EC8" w:rsidRPr="00325CC3" w:rsidRDefault="00325CC3" w:rsidP="00396D04">
            <w:pPr>
              <w:widowControl w:val="0"/>
              <w:rPr>
                <w:rFonts w:ascii="Times New Roman" w:eastAsia="Times New Roman" w:hAnsi="Times New Roman" w:cs="Times New Roman"/>
                <w:sz w:val="24"/>
                <w:szCs w:val="24"/>
              </w:rPr>
            </w:pPr>
            <w:r w:rsidRPr="00325CC3">
              <w:rPr>
                <w:rFonts w:ascii="Times New Roman" w:eastAsia="Times New Roman" w:hAnsi="Times New Roman" w:cs="Times New Roman"/>
                <w:sz w:val="24"/>
                <w:szCs w:val="24"/>
              </w:rPr>
              <w:t>Students are unable to identify errors.</w:t>
            </w:r>
          </w:p>
        </w:tc>
        <w:tc>
          <w:tcPr>
            <w:tcW w:w="6470" w:type="dxa"/>
          </w:tcPr>
          <w:p w:rsidR="00011CBB" w:rsidRPr="00011CBB" w:rsidRDefault="00325CC3" w:rsidP="00011CBB">
            <w:pPr>
              <w:pStyle w:val="ListParagraph"/>
              <w:numPr>
                <w:ilvl w:val="0"/>
                <w:numId w:val="20"/>
              </w:numPr>
              <w:ind w:left="410"/>
              <w:rPr>
                <w:rFonts w:ascii="Times New Roman" w:hAnsi="Times New Roman" w:cs="Times New Roman"/>
                <w:sz w:val="24"/>
                <w:szCs w:val="24"/>
              </w:rPr>
            </w:pPr>
            <w:r w:rsidRPr="00325CC3">
              <w:rPr>
                <w:rFonts w:ascii="Times New Roman" w:hAnsi="Times New Roman" w:cs="Times New Roman"/>
                <w:color w:val="000000" w:themeColor="text1"/>
                <w:sz w:val="24"/>
                <w:szCs w:val="24"/>
              </w:rPr>
              <w:t>“</w:t>
            </w:r>
            <w:r w:rsidR="00C0430C">
              <w:rPr>
                <w:rFonts w:ascii="Times New Roman" w:hAnsi="Times New Roman" w:cs="Times New Roman"/>
                <w:color w:val="000000" w:themeColor="text1"/>
                <w:sz w:val="24"/>
                <w:szCs w:val="24"/>
              </w:rPr>
              <w:t xml:space="preserve">When you </w:t>
            </w:r>
            <w:r w:rsidR="00011CBB">
              <w:rPr>
                <w:rFonts w:ascii="Times New Roman" w:hAnsi="Times New Roman" w:cs="Times New Roman"/>
                <w:color w:val="000000" w:themeColor="text1"/>
                <w:sz w:val="24"/>
                <w:szCs w:val="24"/>
              </w:rPr>
              <w:t>look at the counting sequence what do you notice?”</w:t>
            </w:r>
          </w:p>
          <w:p w:rsidR="00C42EC8" w:rsidRPr="00325CC3" w:rsidRDefault="00011CBB" w:rsidP="00011CBB">
            <w:pPr>
              <w:pStyle w:val="ListParagraph"/>
              <w:numPr>
                <w:ilvl w:val="0"/>
                <w:numId w:val="20"/>
              </w:numPr>
              <w:ind w:left="410"/>
              <w:rPr>
                <w:rFonts w:ascii="Times New Roman" w:hAnsi="Times New Roman" w:cs="Times New Roman"/>
                <w:sz w:val="24"/>
                <w:szCs w:val="24"/>
              </w:rPr>
            </w:pPr>
            <w:r>
              <w:rPr>
                <w:rFonts w:ascii="Times New Roman" w:hAnsi="Times New Roman" w:cs="Times New Roman"/>
                <w:color w:val="000000" w:themeColor="text1"/>
                <w:sz w:val="24"/>
                <w:szCs w:val="24"/>
              </w:rPr>
              <w:t xml:space="preserve">“What do you add to find the next number in the list?” </w:t>
            </w:r>
            <w:r w:rsidR="00C0430C">
              <w:rPr>
                <w:rFonts w:ascii="Times New Roman" w:hAnsi="Times New Roman" w:cs="Times New Roman"/>
                <w:color w:val="000000" w:themeColor="text1"/>
                <w:sz w:val="24"/>
                <w:szCs w:val="24"/>
              </w:rPr>
              <w:t xml:space="preserve"> </w:t>
            </w:r>
          </w:p>
        </w:tc>
      </w:tr>
      <w:tr w:rsidR="00326110" w:rsidRPr="00326110" w:rsidTr="00396D04">
        <w:tc>
          <w:tcPr>
            <w:tcW w:w="2453" w:type="dxa"/>
          </w:tcPr>
          <w:p w:rsidR="00C42EC8" w:rsidRPr="00325CC3" w:rsidRDefault="00325CC3" w:rsidP="00FF751B">
            <w:pPr>
              <w:widowControl w:val="0"/>
              <w:rPr>
                <w:rFonts w:ascii="Times New Roman" w:eastAsia="Times New Roman" w:hAnsi="Times New Roman" w:cs="Times New Roman"/>
                <w:color w:val="000000" w:themeColor="text1"/>
                <w:sz w:val="24"/>
                <w:szCs w:val="24"/>
              </w:rPr>
            </w:pPr>
            <w:r w:rsidRPr="00325CC3">
              <w:rPr>
                <w:rFonts w:ascii="Times New Roman" w:eastAsia="Times New Roman" w:hAnsi="Times New Roman" w:cs="Times New Roman"/>
                <w:color w:val="000000" w:themeColor="text1"/>
                <w:sz w:val="24"/>
                <w:szCs w:val="24"/>
              </w:rPr>
              <w:t xml:space="preserve">Students are unable to correct errors. </w:t>
            </w:r>
          </w:p>
        </w:tc>
        <w:tc>
          <w:tcPr>
            <w:tcW w:w="6470" w:type="dxa"/>
          </w:tcPr>
          <w:p w:rsidR="00C42EC8" w:rsidRDefault="00011CBB" w:rsidP="00396D04">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number was incorrect in your list?”</w:t>
            </w:r>
          </w:p>
          <w:p w:rsidR="00011CBB" w:rsidRPr="00325CC3" w:rsidRDefault="00011CBB" w:rsidP="00396D04">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numbers that were correct what did you add to find the next number in the list?” </w:t>
            </w:r>
          </w:p>
        </w:tc>
      </w:tr>
    </w:tbl>
    <w:p w:rsidR="00326110" w:rsidRPr="00326110" w:rsidRDefault="00326110">
      <w:pPr>
        <w:rPr>
          <w:b/>
          <w:color w:val="000000" w:themeColor="text1"/>
        </w:rPr>
      </w:pPr>
    </w:p>
    <w:p w:rsidR="00C42EC8" w:rsidRPr="00AD6A4A" w:rsidRDefault="00C33D3C">
      <w:pPr>
        <w:rPr>
          <w:b/>
          <w:color w:val="000000" w:themeColor="text1"/>
        </w:rPr>
      </w:pPr>
      <w:r w:rsidRPr="00AD6A4A">
        <w:rPr>
          <w:b/>
          <w:color w:val="000000" w:themeColor="text1"/>
        </w:rPr>
        <w:t>Discuss:</w:t>
      </w:r>
    </w:p>
    <w:p w:rsidR="00452C80" w:rsidRPr="00452C80" w:rsidRDefault="00452C80" w:rsidP="00452C80">
      <w:pPr>
        <w:pStyle w:val="ListParagraph"/>
        <w:numPr>
          <w:ilvl w:val="0"/>
          <w:numId w:val="22"/>
        </w:numPr>
        <w:pBdr>
          <w:top w:val="nil"/>
          <w:left w:val="nil"/>
          <w:bottom w:val="nil"/>
          <w:right w:val="nil"/>
          <w:between w:val="nil"/>
        </w:pBdr>
        <w:rPr>
          <w:color w:val="000000" w:themeColor="text1"/>
        </w:rPr>
      </w:pPr>
      <w:r w:rsidRPr="00452C80">
        <w:rPr>
          <w:color w:val="000000"/>
        </w:rPr>
        <w:t>Class Discussion of Task (15 minutes)</w:t>
      </w:r>
    </w:p>
    <w:p w:rsidR="00C42EC8" w:rsidRPr="00452C80" w:rsidRDefault="00396D04" w:rsidP="00452C80">
      <w:pPr>
        <w:pStyle w:val="ListParagraph"/>
        <w:pBdr>
          <w:top w:val="nil"/>
          <w:left w:val="nil"/>
          <w:bottom w:val="nil"/>
          <w:right w:val="nil"/>
          <w:between w:val="nil"/>
        </w:pBdr>
        <w:rPr>
          <w:color w:val="000000" w:themeColor="text1"/>
        </w:rPr>
      </w:pPr>
      <w:r w:rsidRPr="00452C80">
        <w:rPr>
          <w:color w:val="000000" w:themeColor="text1"/>
        </w:rPr>
        <w:t xml:space="preserve">Once students have completed </w:t>
      </w:r>
      <w:r w:rsidR="00AA0B48" w:rsidRPr="00452C80">
        <w:rPr>
          <w:color w:val="000000" w:themeColor="text1"/>
        </w:rPr>
        <w:t xml:space="preserve">at least 4 of the counting sequences bring them back together to discuss their strategies and the mathematics concepts in the task. </w:t>
      </w:r>
    </w:p>
    <w:p w:rsidR="00215638" w:rsidRPr="00215638" w:rsidRDefault="00215638" w:rsidP="00215638">
      <w:pPr>
        <w:pBdr>
          <w:top w:val="nil"/>
          <w:left w:val="nil"/>
          <w:bottom w:val="nil"/>
          <w:right w:val="nil"/>
          <w:between w:val="nil"/>
        </w:pBdr>
        <w:ind w:left="360"/>
        <w:contextualSpacing/>
        <w:rPr>
          <w:color w:val="0000FF"/>
        </w:rPr>
      </w:pPr>
    </w:p>
    <w:tbl>
      <w:tblPr>
        <w:tblStyle w:val="a1"/>
        <w:tblW w:w="89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493"/>
      </w:tblGrid>
      <w:tr w:rsidR="00C42EC8" w:rsidTr="00CE4BCD">
        <w:tc>
          <w:tcPr>
            <w:tcW w:w="2425" w:type="dxa"/>
            <w:shd w:val="clear" w:color="auto" w:fill="D9D9D9"/>
            <w:vAlign w:val="center"/>
          </w:tcPr>
          <w:p w:rsidR="00C42EC8" w:rsidRDefault="00C33D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Questions</w:t>
            </w:r>
          </w:p>
        </w:tc>
        <w:tc>
          <w:tcPr>
            <w:tcW w:w="6493" w:type="dxa"/>
            <w:shd w:val="clear" w:color="auto" w:fill="D9D9D9"/>
            <w:vAlign w:val="center"/>
          </w:tcPr>
          <w:p w:rsidR="00C42EC8" w:rsidRDefault="00C33D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Responses or Talk Frames</w:t>
            </w:r>
          </w:p>
        </w:tc>
      </w:tr>
      <w:tr w:rsidR="00396D04" w:rsidTr="00CE4BCD">
        <w:tc>
          <w:tcPr>
            <w:tcW w:w="2425" w:type="dxa"/>
            <w:shd w:val="clear" w:color="auto" w:fill="FFFFFF" w:themeFill="background1"/>
          </w:tcPr>
          <w:p w:rsidR="00396D04" w:rsidRPr="000B444A" w:rsidRDefault="00AA0B48" w:rsidP="00372077">
            <w:pPr>
              <w:rPr>
                <w:rFonts w:ascii="Times New Roman" w:hAnsi="Times New Roman" w:cs="Times New Roman"/>
              </w:rPr>
            </w:pPr>
            <w:r>
              <w:rPr>
                <w:rFonts w:ascii="Times New Roman" w:hAnsi="Times New Roman" w:cs="Times New Roman"/>
              </w:rPr>
              <w:t xml:space="preserve">How </w:t>
            </w:r>
            <w:r w:rsidR="00372077">
              <w:rPr>
                <w:rFonts w:ascii="Times New Roman" w:hAnsi="Times New Roman" w:cs="Times New Roman"/>
              </w:rPr>
              <w:t>did you</w:t>
            </w:r>
            <w:r>
              <w:rPr>
                <w:rFonts w:ascii="Times New Roman" w:hAnsi="Times New Roman" w:cs="Times New Roman"/>
              </w:rPr>
              <w:t xml:space="preserve"> use pictures or cubes to find the error</w:t>
            </w:r>
            <w:r w:rsidR="00D12B5A">
              <w:rPr>
                <w:rFonts w:ascii="Times New Roman" w:hAnsi="Times New Roman" w:cs="Times New Roman"/>
              </w:rPr>
              <w:t xml:space="preserve"> in this list &lt;specify list&gt;</w:t>
            </w:r>
            <w:r>
              <w:rPr>
                <w:rFonts w:ascii="Times New Roman" w:hAnsi="Times New Roman" w:cs="Times New Roman"/>
              </w:rPr>
              <w:t>?</w:t>
            </w:r>
          </w:p>
        </w:tc>
        <w:tc>
          <w:tcPr>
            <w:tcW w:w="6493" w:type="dxa"/>
            <w:shd w:val="clear" w:color="auto" w:fill="FFFFFF" w:themeFill="background1"/>
          </w:tcPr>
          <w:p w:rsidR="000B444A" w:rsidRDefault="00CE4BCD" w:rsidP="000B444A">
            <w:pPr>
              <w:pStyle w:val="ListParagraph"/>
              <w:numPr>
                <w:ilvl w:val="0"/>
                <w:numId w:val="16"/>
              </w:numPr>
              <w:ind w:left="361"/>
              <w:rPr>
                <w:rFonts w:ascii="Times New Roman" w:hAnsi="Times New Roman" w:cs="Times New Roman"/>
              </w:rPr>
            </w:pPr>
            <w:r>
              <w:rPr>
                <w:rFonts w:ascii="Times New Roman" w:hAnsi="Times New Roman" w:cs="Times New Roman"/>
              </w:rPr>
              <w:t xml:space="preserve">“For the first </w:t>
            </w:r>
            <w:r w:rsidR="00372077">
              <w:rPr>
                <w:rFonts w:ascii="Times New Roman" w:hAnsi="Times New Roman" w:cs="Times New Roman"/>
              </w:rPr>
              <w:t>list</w:t>
            </w:r>
            <w:r>
              <w:rPr>
                <w:rFonts w:ascii="Times New Roman" w:hAnsi="Times New Roman" w:cs="Times New Roman"/>
              </w:rPr>
              <w:t xml:space="preserve"> I made a group of 3, then 2 groups of 3 which was 6, but then when I made 3 groups of 3 I ha</w:t>
            </w:r>
            <w:r w:rsidR="00372077">
              <w:rPr>
                <w:rFonts w:ascii="Times New Roman" w:hAnsi="Times New Roman" w:cs="Times New Roman"/>
              </w:rPr>
              <w:t>d 9 cubes but the list said 10.”</w:t>
            </w:r>
          </w:p>
          <w:p w:rsidR="00CE4BCD" w:rsidRPr="00CE4BCD" w:rsidRDefault="00CE4BCD" w:rsidP="00372077">
            <w:pPr>
              <w:pStyle w:val="ListParagraph"/>
              <w:numPr>
                <w:ilvl w:val="0"/>
                <w:numId w:val="16"/>
              </w:numPr>
              <w:ind w:left="361"/>
              <w:rPr>
                <w:rFonts w:ascii="Times New Roman" w:hAnsi="Times New Roman" w:cs="Times New Roman"/>
              </w:rPr>
            </w:pPr>
            <w:r>
              <w:rPr>
                <w:rFonts w:ascii="Times New Roman" w:hAnsi="Times New Roman" w:cs="Times New Roman"/>
              </w:rPr>
              <w:t xml:space="preserve">“For the second </w:t>
            </w:r>
            <w:r w:rsidR="00372077">
              <w:rPr>
                <w:rFonts w:ascii="Times New Roman" w:hAnsi="Times New Roman" w:cs="Times New Roman"/>
              </w:rPr>
              <w:t>list</w:t>
            </w:r>
            <w:r>
              <w:rPr>
                <w:rFonts w:ascii="Times New Roman" w:hAnsi="Times New Roman" w:cs="Times New Roman"/>
              </w:rPr>
              <w:t xml:space="preserve"> I drew a rectangle that had 1 row and 2 columns. Then I kept adding rows. After 1 row there were 4 boxes, then there were 6 boxes, then 8 boxes, then 10 boxes, then</w:t>
            </w:r>
            <w:r w:rsidR="00372077">
              <w:rPr>
                <w:rFonts w:ascii="Times New Roman" w:hAnsi="Times New Roman" w:cs="Times New Roman"/>
              </w:rPr>
              <w:t xml:space="preserve"> there should have been</w:t>
            </w:r>
            <w:r>
              <w:rPr>
                <w:rFonts w:ascii="Times New Roman" w:hAnsi="Times New Roman" w:cs="Times New Roman"/>
              </w:rPr>
              <w:t xml:space="preserve"> 12 boxes.” </w:t>
            </w:r>
          </w:p>
        </w:tc>
      </w:tr>
      <w:tr w:rsidR="00396D04" w:rsidTr="00CE4BCD">
        <w:tc>
          <w:tcPr>
            <w:tcW w:w="2425" w:type="dxa"/>
            <w:shd w:val="clear" w:color="auto" w:fill="FFFFFF" w:themeFill="background1"/>
          </w:tcPr>
          <w:p w:rsidR="00396D04" w:rsidRPr="00372077" w:rsidRDefault="00D12B5A" w:rsidP="00944525">
            <w:pPr>
              <w:rPr>
                <w:rFonts w:ascii="Times New Roman" w:hAnsi="Times New Roman" w:cs="Times New Roman"/>
                <w:sz w:val="24"/>
                <w:szCs w:val="24"/>
              </w:rPr>
            </w:pPr>
            <w:r w:rsidRPr="00372077">
              <w:rPr>
                <w:rFonts w:ascii="Times New Roman" w:hAnsi="Times New Roman" w:cs="Times New Roman"/>
                <w:sz w:val="24"/>
                <w:szCs w:val="24"/>
              </w:rPr>
              <w:t>How did you determine the correct numbers in th</w:t>
            </w:r>
            <w:r w:rsidR="00944525">
              <w:rPr>
                <w:rFonts w:ascii="Times New Roman" w:hAnsi="Times New Roman" w:cs="Times New Roman"/>
                <w:sz w:val="24"/>
                <w:szCs w:val="24"/>
              </w:rPr>
              <w:t>e first sequence</w:t>
            </w:r>
            <w:r w:rsidR="00944525" w:rsidRPr="00372077">
              <w:rPr>
                <w:rFonts w:ascii="Times New Roman" w:hAnsi="Times New Roman" w:cs="Times New Roman"/>
                <w:sz w:val="24"/>
                <w:szCs w:val="24"/>
              </w:rPr>
              <w:t>?</w:t>
            </w:r>
            <w:r w:rsidR="00944525">
              <w:rPr>
                <w:rFonts w:ascii="Times New Roman" w:hAnsi="Times New Roman" w:cs="Times New Roman"/>
                <w:sz w:val="24"/>
                <w:szCs w:val="24"/>
              </w:rPr>
              <w:t xml:space="preserve"> (or any sequence the teacher chooses)</w:t>
            </w:r>
          </w:p>
        </w:tc>
        <w:tc>
          <w:tcPr>
            <w:tcW w:w="6493" w:type="dxa"/>
            <w:shd w:val="clear" w:color="auto" w:fill="FFFFFF" w:themeFill="background1"/>
          </w:tcPr>
          <w:p w:rsidR="00396D04" w:rsidRPr="00372077" w:rsidRDefault="00D12B5A" w:rsidP="00664D1E">
            <w:pPr>
              <w:pStyle w:val="ListParagraph"/>
              <w:numPr>
                <w:ilvl w:val="0"/>
                <w:numId w:val="17"/>
              </w:numPr>
              <w:ind w:left="361"/>
              <w:rPr>
                <w:rFonts w:ascii="Times New Roman" w:hAnsi="Times New Roman" w:cs="Times New Roman"/>
                <w:sz w:val="24"/>
                <w:szCs w:val="24"/>
              </w:rPr>
            </w:pPr>
            <w:r w:rsidRPr="00372077">
              <w:rPr>
                <w:rFonts w:ascii="Times New Roman" w:hAnsi="Times New Roman" w:cs="Times New Roman"/>
                <w:sz w:val="24"/>
                <w:szCs w:val="24"/>
              </w:rPr>
              <w:t>“</w:t>
            </w:r>
            <w:r w:rsidR="00372077" w:rsidRPr="00372077">
              <w:rPr>
                <w:rFonts w:ascii="Times New Roman" w:hAnsi="Times New Roman" w:cs="Times New Roman"/>
                <w:sz w:val="24"/>
                <w:szCs w:val="24"/>
              </w:rPr>
              <w:t xml:space="preserve">For the first list I kept adding groups of 3 cubes. I then kept adding 3 so I changed the list to 3, 6, 9, 12, 15, </w:t>
            </w:r>
            <w:proofErr w:type="gramStart"/>
            <w:r w:rsidR="00372077" w:rsidRPr="00372077">
              <w:rPr>
                <w:rFonts w:ascii="Times New Roman" w:hAnsi="Times New Roman" w:cs="Times New Roman"/>
                <w:sz w:val="24"/>
                <w:szCs w:val="24"/>
              </w:rPr>
              <w:t>then</w:t>
            </w:r>
            <w:proofErr w:type="gramEnd"/>
            <w:r w:rsidR="00372077" w:rsidRPr="00372077">
              <w:rPr>
                <w:rFonts w:ascii="Times New Roman" w:hAnsi="Times New Roman" w:cs="Times New Roman"/>
                <w:sz w:val="24"/>
                <w:szCs w:val="24"/>
              </w:rPr>
              <w:t xml:space="preserve"> 18.” </w:t>
            </w:r>
          </w:p>
          <w:p w:rsidR="00372077" w:rsidRPr="00372077" w:rsidRDefault="00372077" w:rsidP="00664D1E">
            <w:pPr>
              <w:pStyle w:val="ListParagraph"/>
              <w:numPr>
                <w:ilvl w:val="0"/>
                <w:numId w:val="17"/>
              </w:numPr>
              <w:ind w:left="361"/>
              <w:rPr>
                <w:rFonts w:ascii="Times New Roman" w:hAnsi="Times New Roman" w:cs="Times New Roman"/>
                <w:sz w:val="24"/>
                <w:szCs w:val="24"/>
              </w:rPr>
            </w:pPr>
            <w:r w:rsidRPr="00372077">
              <w:rPr>
                <w:rFonts w:ascii="Times New Roman" w:hAnsi="Times New Roman" w:cs="Times New Roman"/>
                <w:sz w:val="24"/>
                <w:szCs w:val="24"/>
              </w:rPr>
              <w:t xml:space="preserve">“For the first list I drew a rectangle with 3 rows and 1 column. I kept adding columns and wrote down the number of boxes each time I added a column. The list should have been 3, 6, 9, 12, 15, and 18.” </w:t>
            </w:r>
          </w:p>
        </w:tc>
      </w:tr>
      <w:tr w:rsidR="00D12B5A" w:rsidTr="00CE4BCD">
        <w:tc>
          <w:tcPr>
            <w:tcW w:w="2425" w:type="dxa"/>
            <w:shd w:val="clear" w:color="auto" w:fill="FFFFFF" w:themeFill="background1"/>
          </w:tcPr>
          <w:p w:rsidR="00D12B5A" w:rsidRPr="00372077" w:rsidRDefault="00D12B5A" w:rsidP="00396D04">
            <w:pPr>
              <w:rPr>
                <w:rFonts w:ascii="Times New Roman" w:hAnsi="Times New Roman" w:cs="Times New Roman"/>
                <w:sz w:val="24"/>
                <w:szCs w:val="24"/>
              </w:rPr>
            </w:pPr>
            <w:r w:rsidRPr="00372077">
              <w:rPr>
                <w:rFonts w:ascii="Times New Roman" w:hAnsi="Times New Roman" w:cs="Times New Roman"/>
                <w:sz w:val="24"/>
                <w:szCs w:val="24"/>
              </w:rPr>
              <w:t>What did this activity have to do with multiplication?</w:t>
            </w:r>
          </w:p>
        </w:tc>
        <w:tc>
          <w:tcPr>
            <w:tcW w:w="6493" w:type="dxa"/>
            <w:shd w:val="clear" w:color="auto" w:fill="FFFFFF" w:themeFill="background1"/>
          </w:tcPr>
          <w:p w:rsidR="00D12B5A" w:rsidRPr="00372077" w:rsidRDefault="00D12B5A" w:rsidP="00664D1E">
            <w:pPr>
              <w:pStyle w:val="ListParagraph"/>
              <w:numPr>
                <w:ilvl w:val="0"/>
                <w:numId w:val="17"/>
              </w:numPr>
              <w:ind w:left="361"/>
              <w:rPr>
                <w:rFonts w:ascii="Times New Roman" w:hAnsi="Times New Roman" w:cs="Times New Roman"/>
                <w:sz w:val="24"/>
                <w:szCs w:val="24"/>
              </w:rPr>
            </w:pPr>
            <w:r w:rsidRPr="00372077">
              <w:rPr>
                <w:rFonts w:ascii="Times New Roman" w:hAnsi="Times New Roman" w:cs="Times New Roman"/>
                <w:sz w:val="24"/>
                <w:szCs w:val="24"/>
              </w:rPr>
              <w:t xml:space="preserve">“The correct list had us add the same number each time which is like representing multiplication with equal groups. Each time we moved to the next number we were adding an </w:t>
            </w:r>
            <w:r w:rsidRPr="00372077">
              <w:rPr>
                <w:rFonts w:ascii="Times New Roman" w:hAnsi="Times New Roman" w:cs="Times New Roman"/>
                <w:sz w:val="24"/>
                <w:szCs w:val="24"/>
              </w:rPr>
              <w:lastRenderedPageBreak/>
              <w:t xml:space="preserve">equal group.” </w:t>
            </w:r>
          </w:p>
          <w:p w:rsidR="00D12B5A" w:rsidRPr="00372077" w:rsidRDefault="00D12B5A" w:rsidP="00664D1E">
            <w:pPr>
              <w:pStyle w:val="ListParagraph"/>
              <w:numPr>
                <w:ilvl w:val="0"/>
                <w:numId w:val="17"/>
              </w:numPr>
              <w:ind w:left="361"/>
              <w:rPr>
                <w:rFonts w:ascii="Times New Roman" w:hAnsi="Times New Roman" w:cs="Times New Roman"/>
                <w:sz w:val="24"/>
                <w:szCs w:val="24"/>
              </w:rPr>
            </w:pPr>
            <w:r w:rsidRPr="00372077">
              <w:rPr>
                <w:rFonts w:ascii="Times New Roman" w:hAnsi="Times New Roman" w:cs="Times New Roman"/>
                <w:sz w:val="24"/>
                <w:szCs w:val="24"/>
              </w:rPr>
              <w:t xml:space="preserve">“Multiplication is a way to determine how many times you have skip counted by the same number. If I skip count by 2 4 times I land on 8 which is the same as 2 times 4.” </w:t>
            </w:r>
          </w:p>
        </w:tc>
      </w:tr>
    </w:tbl>
    <w:p w:rsidR="00C42EC8" w:rsidRDefault="00C42EC8">
      <w:pPr>
        <w:rPr>
          <w:color w:val="000000"/>
        </w:rPr>
      </w:pPr>
    </w:p>
    <w:p w:rsidR="00DF7A5E" w:rsidRDefault="00DF7A5E" w:rsidP="00944525">
      <w:pPr>
        <w:ind w:left="720"/>
        <w:contextualSpacing/>
        <w:rPr>
          <w:color w:val="000000"/>
        </w:rPr>
      </w:pPr>
      <w:r>
        <w:rPr>
          <w:color w:val="000000"/>
        </w:rPr>
        <w:t xml:space="preserve">Ask students how they felt finding and correcting errors. </w:t>
      </w:r>
    </w:p>
    <w:p w:rsidR="00DF7A5E" w:rsidRDefault="00DF7A5E" w:rsidP="00944525">
      <w:pPr>
        <w:ind w:left="720"/>
        <w:contextualSpacing/>
        <w:rPr>
          <w:color w:val="000000"/>
        </w:rPr>
      </w:pPr>
      <w:r>
        <w:rPr>
          <w:color w:val="000000"/>
        </w:rPr>
        <w:t xml:space="preserve">Show the video from You Cubed about learning from mistakes. </w:t>
      </w:r>
      <w:hyperlink r:id="rId8" w:history="1">
        <w:r w:rsidRPr="00C63EB4">
          <w:rPr>
            <w:rStyle w:val="Hyperlink"/>
          </w:rPr>
          <w:t>https://www.youcubed.org/resources/mistakes-powerful-video/</w:t>
        </w:r>
      </w:hyperlink>
      <w:r>
        <w:rPr>
          <w:color w:val="000000"/>
        </w:rPr>
        <w:t xml:space="preserve"> </w:t>
      </w:r>
    </w:p>
    <w:p w:rsidR="00DF7A5E" w:rsidRDefault="00DF7A5E" w:rsidP="00944525">
      <w:pPr>
        <w:ind w:left="720"/>
        <w:contextualSpacing/>
        <w:rPr>
          <w:color w:val="000000"/>
        </w:rPr>
      </w:pPr>
      <w:r>
        <w:rPr>
          <w:color w:val="000000"/>
        </w:rPr>
        <w:t xml:space="preserve">Ask students to share with their partner/table why mistakes are important. </w:t>
      </w:r>
    </w:p>
    <w:p w:rsidR="00C42EC8" w:rsidRDefault="00C33D3C" w:rsidP="00944525">
      <w:pPr>
        <w:ind w:left="720"/>
        <w:contextualSpacing/>
        <w:rPr>
          <w:color w:val="000000"/>
        </w:rPr>
      </w:pPr>
      <w:r>
        <w:rPr>
          <w:color w:val="000000"/>
        </w:rPr>
        <w:t xml:space="preserve">Conclude the discussion by saying, </w:t>
      </w:r>
      <w:r>
        <w:rPr>
          <w:i/>
          <w:color w:val="000000"/>
        </w:rPr>
        <w:t xml:space="preserve">Think about what we did today. Can you help me finish the sentence “Mathematicians are </w:t>
      </w:r>
      <w:proofErr w:type="gramStart"/>
      <w:r>
        <w:rPr>
          <w:i/>
          <w:color w:val="000000"/>
        </w:rPr>
        <w:t>people</w:t>
      </w:r>
      <w:proofErr w:type="gramEnd"/>
      <w:r>
        <w:rPr>
          <w:i/>
          <w:color w:val="000000"/>
        </w:rPr>
        <w:t xml:space="preserve"> who </w:t>
      </w:r>
      <w:r w:rsidR="001B1900">
        <w:rPr>
          <w:i/>
          <w:color w:val="000000"/>
        </w:rPr>
        <w:t>______.”</w:t>
      </w:r>
      <w:r>
        <w:rPr>
          <w:i/>
          <w:color w:val="000000"/>
        </w:rPr>
        <w:t xml:space="preserve"> </w:t>
      </w:r>
    </w:p>
    <w:p w:rsidR="00C42EC8" w:rsidRDefault="00C42EC8">
      <w:pPr>
        <w:rPr>
          <w:i/>
          <w:color w:val="FF0000"/>
        </w:rPr>
      </w:pPr>
    </w:p>
    <w:p w:rsidR="00C42EC8" w:rsidRDefault="00C33D3C">
      <w:pPr>
        <w:rPr>
          <w:b/>
          <w:color w:val="000000"/>
        </w:rPr>
      </w:pPr>
      <w:r>
        <w:rPr>
          <w:b/>
          <w:color w:val="000000"/>
        </w:rPr>
        <w:t xml:space="preserve">Additional Activities: </w:t>
      </w:r>
    </w:p>
    <w:p w:rsidR="00C42EC8" w:rsidRDefault="00C33D3C">
      <w:pPr>
        <w:ind w:left="720"/>
        <w:rPr>
          <w:color w:val="000000"/>
        </w:rPr>
      </w:pPr>
      <w:r>
        <w:rPr>
          <w:color w:val="000000"/>
        </w:rPr>
        <w:t>These activities can either be done by everyone in the class or as part of centers/math workshop.</w:t>
      </w:r>
    </w:p>
    <w:p w:rsidR="00C42EC8" w:rsidRDefault="00C42EC8">
      <w:pPr>
        <w:ind w:left="720"/>
        <w:rPr>
          <w:color w:val="000000"/>
        </w:rPr>
      </w:pPr>
    </w:p>
    <w:p w:rsidR="00A91C6D" w:rsidRDefault="00C33D3C" w:rsidP="00A91C6D">
      <w:pPr>
        <w:rPr>
          <w:b/>
          <w:color w:val="000000"/>
        </w:rPr>
      </w:pPr>
      <w:r>
        <w:rPr>
          <w:b/>
          <w:color w:val="000000"/>
        </w:rPr>
        <w:tab/>
      </w:r>
      <w:r w:rsidR="00A91C6D">
        <w:rPr>
          <w:b/>
          <w:color w:val="000000"/>
        </w:rPr>
        <w:t>Hundreds Board Patterns</w:t>
      </w:r>
    </w:p>
    <w:p w:rsidR="00A91C6D" w:rsidRPr="00ED2121" w:rsidRDefault="00A91C6D" w:rsidP="00A91C6D">
      <w:pPr>
        <w:ind w:left="720"/>
        <w:rPr>
          <w:color w:val="000000"/>
        </w:rPr>
      </w:pPr>
      <w:r>
        <w:rPr>
          <w:color w:val="000000"/>
        </w:rPr>
        <w:t xml:space="preserve">Students need a copy of a hundreds board and crayons or colored pencils. They should color all of the multiples of 2, 4, and 8 in different colors on the hundreds board. They can also use a different hundreds board to look at multiples of 3, 6, and 9. </w:t>
      </w:r>
    </w:p>
    <w:p w:rsidR="001B1900" w:rsidRDefault="001B1900" w:rsidP="00A91C6D">
      <w:pPr>
        <w:rPr>
          <w:color w:val="000000"/>
        </w:rPr>
      </w:pPr>
    </w:p>
    <w:p w:rsidR="001B1900" w:rsidRPr="001B1900" w:rsidRDefault="001B1900">
      <w:pPr>
        <w:rPr>
          <w:b/>
          <w:color w:val="000000"/>
        </w:rPr>
      </w:pPr>
      <w:r>
        <w:rPr>
          <w:color w:val="000000"/>
        </w:rPr>
        <w:tab/>
      </w:r>
      <w:r w:rsidRPr="001B1900">
        <w:rPr>
          <w:b/>
          <w:color w:val="000000"/>
        </w:rPr>
        <w:t xml:space="preserve">Making </w:t>
      </w:r>
      <w:r w:rsidR="00846403">
        <w:rPr>
          <w:b/>
          <w:color w:val="000000"/>
        </w:rPr>
        <w:t>Rectangles</w:t>
      </w:r>
    </w:p>
    <w:p w:rsidR="001B1900" w:rsidRDefault="001B1900" w:rsidP="001B1900">
      <w:pPr>
        <w:ind w:left="720"/>
        <w:rPr>
          <w:color w:val="000000"/>
        </w:rPr>
      </w:pPr>
      <w:r>
        <w:rPr>
          <w:color w:val="000000"/>
        </w:rPr>
        <w:t xml:space="preserve">Students get </w:t>
      </w:r>
      <w:r w:rsidR="00CF788C">
        <w:rPr>
          <w:color w:val="000000"/>
        </w:rPr>
        <w:t>16</w:t>
      </w:r>
      <w:r>
        <w:rPr>
          <w:color w:val="000000"/>
        </w:rPr>
        <w:t xml:space="preserve"> cubes. Students need to arrange the 16 cubes into as many different </w:t>
      </w:r>
      <w:r w:rsidR="00846403">
        <w:rPr>
          <w:color w:val="000000"/>
        </w:rPr>
        <w:t>rectangles as they can</w:t>
      </w:r>
      <w:r>
        <w:rPr>
          <w:color w:val="000000"/>
        </w:rPr>
        <w:t xml:space="preserve">. They should record drawings and written explanations in their math journal or on paper. </w:t>
      </w:r>
      <w:r w:rsidR="00C06896">
        <w:rPr>
          <w:color w:val="000000"/>
        </w:rPr>
        <w:t xml:space="preserve"> </w:t>
      </w:r>
    </w:p>
    <w:p w:rsidR="00C06896" w:rsidRDefault="00C06896" w:rsidP="001B1900">
      <w:pPr>
        <w:ind w:left="720"/>
        <w:rPr>
          <w:b/>
          <w:color w:val="000000"/>
        </w:rPr>
      </w:pPr>
      <w:r>
        <w:rPr>
          <w:color w:val="000000"/>
        </w:rPr>
        <w:t xml:space="preserve">Modifications: Students can repeat with </w:t>
      </w:r>
      <w:r w:rsidR="00CF788C">
        <w:rPr>
          <w:color w:val="000000"/>
        </w:rPr>
        <w:t>12 cubes, 20</w:t>
      </w:r>
      <w:r>
        <w:rPr>
          <w:color w:val="000000"/>
        </w:rPr>
        <w:t xml:space="preserve"> cubes, or 24 cubes. </w:t>
      </w:r>
    </w:p>
    <w:p w:rsidR="001B1900" w:rsidRDefault="001B1900">
      <w:pPr>
        <w:rPr>
          <w:b/>
          <w:color w:val="000000"/>
        </w:rPr>
      </w:pPr>
    </w:p>
    <w:p w:rsidR="00C42EC8" w:rsidRDefault="00326110" w:rsidP="001B1900">
      <w:pPr>
        <w:ind w:firstLine="720"/>
        <w:rPr>
          <w:b/>
          <w:color w:val="000000"/>
        </w:rPr>
      </w:pPr>
      <w:r>
        <w:rPr>
          <w:b/>
          <w:color w:val="000000"/>
        </w:rPr>
        <w:t>Close to 100</w:t>
      </w:r>
    </w:p>
    <w:p w:rsidR="00C42EC8" w:rsidRDefault="00C33D3C">
      <w:pPr>
        <w:rPr>
          <w:color w:val="000000"/>
        </w:rPr>
      </w:pPr>
      <w:r>
        <w:rPr>
          <w:color w:val="000000"/>
        </w:rPr>
        <w:tab/>
        <w:t xml:space="preserve">Students need number cards and either a recording sheet or their math journal. </w:t>
      </w:r>
    </w:p>
    <w:p w:rsidR="00C42EC8" w:rsidRDefault="00C33D3C">
      <w:pPr>
        <w:rPr>
          <w:color w:val="000000"/>
        </w:rPr>
      </w:pPr>
      <w:r>
        <w:rPr>
          <w:color w:val="000000"/>
        </w:rPr>
        <w:tab/>
        <w:t xml:space="preserve">Directions: </w:t>
      </w:r>
    </w:p>
    <w:p w:rsidR="00C42EC8" w:rsidRDefault="00C33D3C">
      <w:pPr>
        <w:numPr>
          <w:ilvl w:val="1"/>
          <w:numId w:val="6"/>
        </w:numPr>
        <w:pBdr>
          <w:top w:val="nil"/>
          <w:left w:val="nil"/>
          <w:bottom w:val="nil"/>
          <w:right w:val="nil"/>
          <w:between w:val="nil"/>
        </w:pBdr>
        <w:contextualSpacing/>
        <w:rPr>
          <w:color w:val="000000"/>
        </w:rPr>
      </w:pPr>
      <w:r>
        <w:rPr>
          <w:color w:val="000000"/>
        </w:rPr>
        <w:t>Students play with partners or in groups of 3. Each student gets 8 cards.</w:t>
      </w:r>
    </w:p>
    <w:p w:rsidR="00C42EC8" w:rsidRDefault="00C33D3C">
      <w:pPr>
        <w:numPr>
          <w:ilvl w:val="1"/>
          <w:numId w:val="6"/>
        </w:numPr>
        <w:pBdr>
          <w:top w:val="nil"/>
          <w:left w:val="nil"/>
          <w:bottom w:val="nil"/>
          <w:right w:val="nil"/>
          <w:between w:val="nil"/>
        </w:pBdr>
        <w:contextualSpacing/>
        <w:rPr>
          <w:color w:val="000000"/>
        </w:rPr>
      </w:pPr>
      <w:r>
        <w:rPr>
          <w:color w:val="000000"/>
        </w:rPr>
        <w:t xml:space="preserve">They use </w:t>
      </w:r>
      <w:r w:rsidR="00CA5659">
        <w:rPr>
          <w:color w:val="000000"/>
        </w:rPr>
        <w:t>4</w:t>
      </w:r>
      <w:r>
        <w:rPr>
          <w:color w:val="000000"/>
        </w:rPr>
        <w:t xml:space="preserve"> of </w:t>
      </w:r>
      <w:proofErr w:type="gramStart"/>
      <w:r>
        <w:rPr>
          <w:color w:val="000000"/>
        </w:rPr>
        <w:t>their  cards</w:t>
      </w:r>
      <w:proofErr w:type="gramEnd"/>
      <w:r>
        <w:rPr>
          <w:color w:val="000000"/>
        </w:rPr>
        <w:t xml:space="preserve"> to make 2 </w:t>
      </w:r>
      <w:r w:rsidR="00CA5659">
        <w:rPr>
          <w:color w:val="000000"/>
        </w:rPr>
        <w:t>2</w:t>
      </w:r>
      <w:r>
        <w:rPr>
          <w:color w:val="000000"/>
        </w:rPr>
        <w:t xml:space="preserve">-digit numbers that will add up to 100 or as close to it as possible. </w:t>
      </w:r>
    </w:p>
    <w:p w:rsidR="00C42EC8" w:rsidRDefault="00C33D3C">
      <w:pPr>
        <w:numPr>
          <w:ilvl w:val="1"/>
          <w:numId w:val="6"/>
        </w:numPr>
        <w:pBdr>
          <w:top w:val="nil"/>
          <w:left w:val="nil"/>
          <w:bottom w:val="nil"/>
          <w:right w:val="nil"/>
          <w:between w:val="nil"/>
        </w:pBdr>
        <w:contextualSpacing/>
        <w:rPr>
          <w:color w:val="000000"/>
        </w:rPr>
      </w:pPr>
      <w:r>
        <w:rPr>
          <w:color w:val="000000"/>
        </w:rPr>
        <w:t>Their sc</w:t>
      </w:r>
      <w:r w:rsidR="00CA5659">
        <w:rPr>
          <w:color w:val="000000"/>
        </w:rPr>
        <w:t>ore is their difference from 1</w:t>
      </w:r>
      <w:r>
        <w:rPr>
          <w:color w:val="000000"/>
        </w:rPr>
        <w:t xml:space="preserve">00. For </w:t>
      </w:r>
      <w:r w:rsidR="00CA5659">
        <w:rPr>
          <w:color w:val="000000"/>
        </w:rPr>
        <w:t>example, if they had a sum of 1</w:t>
      </w:r>
      <w:r>
        <w:rPr>
          <w:color w:val="000000"/>
        </w:rPr>
        <w:t xml:space="preserve">06 then their score would be 6. </w:t>
      </w:r>
    </w:p>
    <w:p w:rsidR="00C42EC8" w:rsidRDefault="00C33D3C">
      <w:pPr>
        <w:numPr>
          <w:ilvl w:val="1"/>
          <w:numId w:val="6"/>
        </w:numPr>
        <w:pBdr>
          <w:top w:val="nil"/>
          <w:left w:val="nil"/>
          <w:bottom w:val="nil"/>
          <w:right w:val="nil"/>
          <w:between w:val="nil"/>
        </w:pBdr>
        <w:contextualSpacing/>
        <w:rPr>
          <w:color w:val="000000"/>
        </w:rPr>
      </w:pPr>
      <w:r>
        <w:rPr>
          <w:color w:val="000000"/>
        </w:rPr>
        <w:t xml:space="preserve">Students get new cards so they always start with 8. </w:t>
      </w:r>
    </w:p>
    <w:p w:rsidR="00C42EC8" w:rsidRDefault="00C33D3C">
      <w:pPr>
        <w:numPr>
          <w:ilvl w:val="1"/>
          <w:numId w:val="6"/>
        </w:numPr>
        <w:pBdr>
          <w:top w:val="nil"/>
          <w:left w:val="nil"/>
          <w:bottom w:val="nil"/>
          <w:right w:val="nil"/>
          <w:between w:val="nil"/>
        </w:pBdr>
        <w:contextualSpacing/>
        <w:rPr>
          <w:color w:val="000000"/>
        </w:rPr>
      </w:pPr>
      <w:r>
        <w:rPr>
          <w:color w:val="000000"/>
        </w:rPr>
        <w:t xml:space="preserve">Students continue to play. The lowest score wins. </w:t>
      </w:r>
    </w:p>
    <w:p w:rsidR="00C42EC8" w:rsidRDefault="00C42EC8">
      <w:pPr>
        <w:rPr>
          <w:i/>
          <w:color w:val="FF0000"/>
        </w:rPr>
      </w:pPr>
    </w:p>
    <w:p w:rsidR="00C42EC8" w:rsidRDefault="00C33D3C">
      <w:pPr>
        <w:rPr>
          <w:b/>
          <w:color w:val="000000"/>
        </w:rPr>
      </w:pPr>
      <w:r>
        <w:rPr>
          <w:b/>
          <w:color w:val="000000"/>
        </w:rPr>
        <w:t>Evaluation of Student Understanding:</w:t>
      </w:r>
    </w:p>
    <w:p w:rsidR="00C42EC8" w:rsidRDefault="00C33D3C">
      <w:pPr>
        <w:ind w:left="720" w:hanging="720"/>
        <w:rPr>
          <w:b/>
          <w:color w:val="000000"/>
        </w:rPr>
      </w:pPr>
      <w:r>
        <w:rPr>
          <w:b/>
          <w:color w:val="000000"/>
        </w:rPr>
        <w:t xml:space="preserve">Informal Evaluation:  </w:t>
      </w:r>
    </w:p>
    <w:p w:rsidR="00C42EC8" w:rsidRDefault="00C33D3C">
      <w:pPr>
        <w:numPr>
          <w:ilvl w:val="0"/>
          <w:numId w:val="8"/>
        </w:numPr>
        <w:pBdr>
          <w:top w:val="nil"/>
          <w:left w:val="nil"/>
          <w:bottom w:val="nil"/>
          <w:right w:val="nil"/>
          <w:between w:val="nil"/>
        </w:pBdr>
        <w:ind w:left="720"/>
        <w:contextualSpacing/>
        <w:rPr>
          <w:color w:val="000000"/>
        </w:rPr>
      </w:pPr>
      <w:r>
        <w:rPr>
          <w:color w:val="000000"/>
        </w:rPr>
        <w:t xml:space="preserve">Observe students and ask questions </w:t>
      </w:r>
      <w:r w:rsidR="001B1900">
        <w:rPr>
          <w:color w:val="000000"/>
        </w:rPr>
        <w:t xml:space="preserve">as they Explore the task. Make note of specific strategies to have certain students share during the Discuss phase of the lesson. </w:t>
      </w:r>
    </w:p>
    <w:p w:rsidR="00C42EC8" w:rsidRDefault="00C42EC8">
      <w:pPr>
        <w:rPr>
          <w:b/>
          <w:color w:val="FF0000"/>
        </w:rPr>
      </w:pPr>
    </w:p>
    <w:p w:rsidR="00C42EC8" w:rsidRPr="00326110" w:rsidRDefault="00C33D3C">
      <w:pPr>
        <w:ind w:left="720" w:hanging="720"/>
        <w:rPr>
          <w:b/>
          <w:color w:val="000000" w:themeColor="text1"/>
        </w:rPr>
      </w:pPr>
      <w:r>
        <w:rPr>
          <w:b/>
          <w:color w:val="000000"/>
        </w:rPr>
        <w:t xml:space="preserve">Formal </w:t>
      </w:r>
      <w:r w:rsidRPr="00326110">
        <w:rPr>
          <w:b/>
          <w:color w:val="000000" w:themeColor="text1"/>
        </w:rPr>
        <w:t xml:space="preserve">Evaluation:  </w:t>
      </w:r>
    </w:p>
    <w:p w:rsidR="00C42EC8" w:rsidRPr="00C06896" w:rsidRDefault="00C33D3C" w:rsidP="00326110">
      <w:pPr>
        <w:numPr>
          <w:ilvl w:val="0"/>
          <w:numId w:val="8"/>
        </w:numPr>
        <w:pBdr>
          <w:top w:val="nil"/>
          <w:left w:val="nil"/>
          <w:bottom w:val="nil"/>
          <w:right w:val="nil"/>
          <w:between w:val="nil"/>
        </w:pBdr>
        <w:ind w:left="720"/>
        <w:contextualSpacing/>
        <w:rPr>
          <w:b/>
          <w:color w:val="000000" w:themeColor="text1"/>
        </w:rPr>
      </w:pPr>
      <w:r w:rsidRPr="00326110">
        <w:rPr>
          <w:color w:val="000000" w:themeColor="text1"/>
        </w:rPr>
        <w:t xml:space="preserve">Students’ work </w:t>
      </w:r>
      <w:r w:rsidR="00C06896">
        <w:rPr>
          <w:color w:val="000000" w:themeColor="text1"/>
        </w:rPr>
        <w:t>on the activity sheet can be collected for a formal evaluation.</w:t>
      </w:r>
    </w:p>
    <w:p w:rsidR="00C06896" w:rsidRPr="00326110" w:rsidRDefault="00C06896" w:rsidP="00326110">
      <w:pPr>
        <w:numPr>
          <w:ilvl w:val="0"/>
          <w:numId w:val="8"/>
        </w:numPr>
        <w:pBdr>
          <w:top w:val="nil"/>
          <w:left w:val="nil"/>
          <w:bottom w:val="nil"/>
          <w:right w:val="nil"/>
          <w:between w:val="nil"/>
        </w:pBdr>
        <w:ind w:left="720"/>
        <w:contextualSpacing/>
        <w:rPr>
          <w:b/>
          <w:color w:val="000000" w:themeColor="text1"/>
        </w:rPr>
      </w:pPr>
      <w:r>
        <w:rPr>
          <w:color w:val="000000" w:themeColor="text1"/>
        </w:rPr>
        <w:t>If you need an exit ticket you can pose the following</w:t>
      </w:r>
      <w:r w:rsidR="00CB53DC">
        <w:rPr>
          <w:color w:val="000000" w:themeColor="text1"/>
        </w:rPr>
        <w:t xml:space="preserve"> task</w:t>
      </w:r>
      <w:r>
        <w:rPr>
          <w:color w:val="000000" w:themeColor="text1"/>
        </w:rPr>
        <w:t xml:space="preserve">: There are </w:t>
      </w:r>
      <w:r w:rsidR="00CB53DC">
        <w:rPr>
          <w:color w:val="000000" w:themeColor="text1"/>
        </w:rPr>
        <w:t xml:space="preserve">3 cupcakes in each package. How many cupcakes are in 4 packages? </w:t>
      </w:r>
      <w:r w:rsidR="001E5A88">
        <w:rPr>
          <w:color w:val="000000" w:themeColor="text1"/>
        </w:rPr>
        <w:t xml:space="preserve">Draw a picture and write an equation. </w:t>
      </w:r>
    </w:p>
    <w:p w:rsidR="00326110" w:rsidRPr="00326110" w:rsidRDefault="00326110" w:rsidP="00326110">
      <w:pPr>
        <w:pBdr>
          <w:top w:val="nil"/>
          <w:left w:val="nil"/>
          <w:bottom w:val="nil"/>
          <w:right w:val="nil"/>
          <w:between w:val="nil"/>
        </w:pBdr>
        <w:contextualSpacing/>
        <w:rPr>
          <w:b/>
          <w:color w:val="000000" w:themeColor="text1"/>
        </w:rPr>
      </w:pPr>
    </w:p>
    <w:p w:rsidR="00C42EC8" w:rsidRPr="00326110" w:rsidRDefault="00C33D3C">
      <w:pPr>
        <w:rPr>
          <w:b/>
          <w:color w:val="000000" w:themeColor="text1"/>
        </w:rPr>
      </w:pPr>
      <w:r w:rsidRPr="00326110">
        <w:rPr>
          <w:b/>
          <w:color w:val="000000" w:themeColor="text1"/>
        </w:rPr>
        <w:t>Meeting the Needs of the Range of Learners:</w:t>
      </w:r>
    </w:p>
    <w:p w:rsidR="00C42EC8" w:rsidRPr="00326110" w:rsidRDefault="00C33D3C">
      <w:pPr>
        <w:rPr>
          <w:color w:val="000000" w:themeColor="text1"/>
        </w:rPr>
      </w:pPr>
      <w:r w:rsidRPr="00326110">
        <w:rPr>
          <w:b/>
          <w:color w:val="000000" w:themeColor="text1"/>
        </w:rPr>
        <w:t>Interventions:</w:t>
      </w:r>
      <w:r w:rsidRPr="00326110">
        <w:rPr>
          <w:color w:val="000000" w:themeColor="text1"/>
        </w:rPr>
        <w:t xml:space="preserve">  </w:t>
      </w:r>
    </w:p>
    <w:p w:rsidR="00C42EC8" w:rsidRPr="00326110" w:rsidRDefault="00C33D3C" w:rsidP="00326110">
      <w:pPr>
        <w:numPr>
          <w:ilvl w:val="0"/>
          <w:numId w:val="7"/>
        </w:numPr>
        <w:contextualSpacing/>
        <w:rPr>
          <w:b/>
          <w:color w:val="000000"/>
        </w:rPr>
      </w:pPr>
      <w:r w:rsidRPr="00326110">
        <w:rPr>
          <w:color w:val="000000" w:themeColor="text1"/>
        </w:rPr>
        <w:t>For students</w:t>
      </w:r>
      <w:r w:rsidR="00C06896">
        <w:rPr>
          <w:color w:val="000000" w:themeColor="text1"/>
        </w:rPr>
        <w:t xml:space="preserve"> who struggle </w:t>
      </w:r>
      <w:r w:rsidR="005D01BF">
        <w:rPr>
          <w:color w:val="000000" w:themeColor="text1"/>
        </w:rPr>
        <w:t xml:space="preserve">identifying errors for some of the larger numbers focus only on skip counting lists that skip by 2s, 4s, and 5s. </w:t>
      </w:r>
      <w:r w:rsidR="00C06896">
        <w:rPr>
          <w:color w:val="000000" w:themeColor="text1"/>
        </w:rPr>
        <w:t xml:space="preserve"> </w:t>
      </w:r>
      <w:r w:rsidRPr="00326110">
        <w:rPr>
          <w:color w:val="000000" w:themeColor="text1"/>
        </w:rPr>
        <w:t xml:space="preserve"> </w:t>
      </w:r>
    </w:p>
    <w:p w:rsidR="00326110" w:rsidRDefault="00326110" w:rsidP="00326110">
      <w:pPr>
        <w:ind w:left="720"/>
        <w:contextualSpacing/>
        <w:rPr>
          <w:b/>
          <w:color w:val="000000"/>
        </w:rPr>
      </w:pPr>
    </w:p>
    <w:p w:rsidR="00C42EC8" w:rsidRDefault="00C33D3C">
      <w:pPr>
        <w:rPr>
          <w:b/>
          <w:color w:val="000000"/>
        </w:rPr>
      </w:pPr>
      <w:r>
        <w:rPr>
          <w:b/>
          <w:color w:val="000000"/>
        </w:rPr>
        <w:t xml:space="preserve">Extensions: </w:t>
      </w:r>
    </w:p>
    <w:p w:rsidR="00C42EC8" w:rsidRPr="00326110" w:rsidRDefault="00C06896">
      <w:pPr>
        <w:numPr>
          <w:ilvl w:val="0"/>
          <w:numId w:val="5"/>
        </w:numPr>
        <w:pBdr>
          <w:top w:val="nil"/>
          <w:left w:val="nil"/>
          <w:bottom w:val="nil"/>
          <w:right w:val="nil"/>
          <w:between w:val="nil"/>
        </w:pBdr>
        <w:contextualSpacing/>
        <w:rPr>
          <w:color w:val="000000"/>
        </w:rPr>
      </w:pPr>
      <w:r>
        <w:rPr>
          <w:color w:val="000000"/>
        </w:rPr>
        <w:t>This lesson provides a conceptual foundation of skip</w:t>
      </w:r>
      <w:r w:rsidR="005D01BF">
        <w:rPr>
          <w:color w:val="000000"/>
        </w:rPr>
        <w:t xml:space="preserve"> counting and finding errors in a list of 6 multiples. Students may find errors in longer lists or extend their list for 10 multiples for more of a challenge. </w:t>
      </w:r>
      <w:r>
        <w:rPr>
          <w:color w:val="000000"/>
        </w:rPr>
        <w:t xml:space="preserve"> </w:t>
      </w:r>
    </w:p>
    <w:p w:rsidR="00C42EC8" w:rsidRPr="00326110" w:rsidRDefault="00C42EC8">
      <w:pPr>
        <w:pBdr>
          <w:top w:val="nil"/>
          <w:left w:val="nil"/>
          <w:bottom w:val="nil"/>
          <w:right w:val="nil"/>
          <w:between w:val="nil"/>
        </w:pBdr>
        <w:ind w:left="720" w:hanging="720"/>
        <w:rPr>
          <w:color w:val="000000"/>
        </w:rPr>
      </w:pPr>
    </w:p>
    <w:p w:rsidR="00C42EC8" w:rsidRDefault="00C33D3C">
      <w:pPr>
        <w:spacing w:after="60"/>
        <w:rPr>
          <w:color w:val="000000"/>
        </w:rPr>
      </w:pPr>
      <w:r>
        <w:rPr>
          <w:b/>
          <w:color w:val="000000"/>
        </w:rPr>
        <w:t>Possible Misconceptions/Suggestions:</w:t>
      </w:r>
    </w:p>
    <w:tbl>
      <w:tblPr>
        <w:tblStyle w:val="a2"/>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75"/>
      </w:tblGrid>
      <w:tr w:rsidR="00C42EC8">
        <w:trPr>
          <w:trHeight w:val="360"/>
        </w:trPr>
        <w:tc>
          <w:tcPr>
            <w:tcW w:w="3127" w:type="dxa"/>
            <w:shd w:val="clear" w:color="auto" w:fill="D9D9D9"/>
            <w:vAlign w:val="center"/>
          </w:tcPr>
          <w:p w:rsidR="00C42EC8" w:rsidRPr="005D01BF" w:rsidRDefault="00C33D3C">
            <w:pPr>
              <w:jc w:val="center"/>
              <w:rPr>
                <w:rFonts w:ascii="Times New Roman" w:hAnsi="Times New Roman" w:cs="Times New Roman"/>
                <w:b/>
                <w:sz w:val="24"/>
                <w:szCs w:val="24"/>
              </w:rPr>
            </w:pPr>
            <w:r w:rsidRPr="005D01BF">
              <w:rPr>
                <w:rFonts w:ascii="Times New Roman" w:hAnsi="Times New Roman" w:cs="Times New Roman"/>
                <w:b/>
                <w:sz w:val="24"/>
                <w:szCs w:val="24"/>
              </w:rPr>
              <w:t>Possible Errors</w:t>
            </w:r>
          </w:p>
          <w:p w:rsidR="00C42EC8" w:rsidRPr="005D01BF" w:rsidRDefault="00C33D3C">
            <w:pPr>
              <w:jc w:val="center"/>
              <w:rPr>
                <w:rFonts w:ascii="Times New Roman" w:hAnsi="Times New Roman" w:cs="Times New Roman"/>
                <w:b/>
                <w:sz w:val="24"/>
                <w:szCs w:val="24"/>
              </w:rPr>
            </w:pPr>
            <w:r w:rsidRPr="005D01BF">
              <w:rPr>
                <w:rFonts w:ascii="Times New Roman" w:hAnsi="Times New Roman" w:cs="Times New Roman"/>
                <w:b/>
                <w:sz w:val="24"/>
                <w:szCs w:val="24"/>
              </w:rPr>
              <w:t>and Misconceptions</w:t>
            </w:r>
          </w:p>
        </w:tc>
        <w:tc>
          <w:tcPr>
            <w:tcW w:w="6575" w:type="dxa"/>
            <w:shd w:val="clear" w:color="auto" w:fill="D9D9D9"/>
            <w:vAlign w:val="center"/>
          </w:tcPr>
          <w:p w:rsidR="00C42EC8" w:rsidRPr="005D01BF" w:rsidRDefault="00C33D3C">
            <w:pPr>
              <w:jc w:val="center"/>
              <w:rPr>
                <w:rFonts w:ascii="Times New Roman" w:hAnsi="Times New Roman" w:cs="Times New Roman"/>
                <w:sz w:val="24"/>
                <w:szCs w:val="24"/>
              </w:rPr>
            </w:pPr>
            <w:r w:rsidRPr="005D01BF">
              <w:rPr>
                <w:rFonts w:ascii="Times New Roman" w:hAnsi="Times New Roman" w:cs="Times New Roman"/>
                <w:b/>
                <w:sz w:val="24"/>
                <w:szCs w:val="24"/>
              </w:rPr>
              <w:t>Suggestions</w:t>
            </w:r>
          </w:p>
        </w:tc>
      </w:tr>
      <w:tr w:rsidR="005D01BF">
        <w:tc>
          <w:tcPr>
            <w:tcW w:w="3127" w:type="dxa"/>
          </w:tcPr>
          <w:p w:rsidR="005D01BF" w:rsidRPr="005D01BF" w:rsidRDefault="005D01BF" w:rsidP="005D01BF">
            <w:pPr>
              <w:rPr>
                <w:rFonts w:ascii="Times New Roman" w:hAnsi="Times New Roman" w:cs="Times New Roman"/>
                <w:sz w:val="24"/>
                <w:szCs w:val="24"/>
              </w:rPr>
            </w:pPr>
            <w:r w:rsidRPr="005D01BF">
              <w:rPr>
                <w:rFonts w:ascii="Times New Roman" w:hAnsi="Times New Roman" w:cs="Times New Roman"/>
                <w:sz w:val="24"/>
                <w:szCs w:val="24"/>
              </w:rPr>
              <w:t>Students attempt to complete the activity without pictures or cubes.</w:t>
            </w:r>
          </w:p>
        </w:tc>
        <w:tc>
          <w:tcPr>
            <w:tcW w:w="6575" w:type="dxa"/>
          </w:tcPr>
          <w:p w:rsidR="005D01BF" w:rsidRPr="005D01BF" w:rsidRDefault="005D01BF" w:rsidP="005D01BF">
            <w:pPr>
              <w:pStyle w:val="ListParagraph"/>
              <w:numPr>
                <w:ilvl w:val="0"/>
                <w:numId w:val="20"/>
              </w:numPr>
              <w:ind w:left="410"/>
              <w:rPr>
                <w:rFonts w:ascii="Times New Roman" w:hAnsi="Times New Roman" w:cs="Times New Roman"/>
                <w:color w:val="000000" w:themeColor="text1"/>
                <w:sz w:val="24"/>
                <w:szCs w:val="24"/>
              </w:rPr>
            </w:pPr>
            <w:r w:rsidRPr="005D01BF">
              <w:rPr>
                <w:rFonts w:ascii="Times New Roman" w:hAnsi="Times New Roman" w:cs="Times New Roman"/>
                <w:color w:val="000000" w:themeColor="text1"/>
                <w:sz w:val="24"/>
                <w:szCs w:val="24"/>
              </w:rPr>
              <w:t>“Can you build groups of cubes to find the error in the counting sequence?”</w:t>
            </w:r>
          </w:p>
          <w:p w:rsidR="005D01BF" w:rsidRPr="005D01BF" w:rsidRDefault="005D01BF" w:rsidP="005D01BF">
            <w:pPr>
              <w:pStyle w:val="ListParagraph"/>
              <w:numPr>
                <w:ilvl w:val="0"/>
                <w:numId w:val="20"/>
              </w:numPr>
              <w:ind w:left="410"/>
              <w:rPr>
                <w:rFonts w:ascii="Times New Roman" w:hAnsi="Times New Roman" w:cs="Times New Roman"/>
                <w:color w:val="000000" w:themeColor="text1"/>
                <w:sz w:val="24"/>
                <w:szCs w:val="24"/>
              </w:rPr>
            </w:pPr>
            <w:r w:rsidRPr="005D01BF">
              <w:rPr>
                <w:rFonts w:ascii="Times New Roman" w:hAnsi="Times New Roman" w:cs="Times New Roman"/>
                <w:color w:val="000000" w:themeColor="text1"/>
                <w:sz w:val="24"/>
                <w:szCs w:val="24"/>
              </w:rPr>
              <w:t xml:space="preserve">“Can you draw an array to find the error in the counting sequence?”  </w:t>
            </w:r>
          </w:p>
        </w:tc>
      </w:tr>
      <w:tr w:rsidR="005D01BF">
        <w:tc>
          <w:tcPr>
            <w:tcW w:w="3127" w:type="dxa"/>
          </w:tcPr>
          <w:p w:rsidR="005D01BF" w:rsidRPr="00325CC3" w:rsidRDefault="005D01BF" w:rsidP="005D01BF">
            <w:pPr>
              <w:widowControl w:val="0"/>
              <w:rPr>
                <w:rFonts w:ascii="Times New Roman" w:eastAsia="Times New Roman" w:hAnsi="Times New Roman" w:cs="Times New Roman"/>
                <w:sz w:val="24"/>
                <w:szCs w:val="24"/>
              </w:rPr>
            </w:pPr>
            <w:r w:rsidRPr="00325CC3">
              <w:rPr>
                <w:rFonts w:ascii="Times New Roman" w:eastAsia="Times New Roman" w:hAnsi="Times New Roman" w:cs="Times New Roman"/>
                <w:sz w:val="24"/>
                <w:szCs w:val="24"/>
              </w:rPr>
              <w:t>Students are unable to identify errors.</w:t>
            </w:r>
          </w:p>
        </w:tc>
        <w:tc>
          <w:tcPr>
            <w:tcW w:w="6575" w:type="dxa"/>
          </w:tcPr>
          <w:p w:rsidR="005D01BF" w:rsidRPr="00011CBB" w:rsidRDefault="005D01BF" w:rsidP="005D01BF">
            <w:pPr>
              <w:pStyle w:val="ListParagraph"/>
              <w:numPr>
                <w:ilvl w:val="0"/>
                <w:numId w:val="20"/>
              </w:numPr>
              <w:ind w:left="410"/>
              <w:rPr>
                <w:rFonts w:ascii="Times New Roman" w:hAnsi="Times New Roman" w:cs="Times New Roman"/>
                <w:sz w:val="24"/>
                <w:szCs w:val="24"/>
              </w:rPr>
            </w:pPr>
            <w:r w:rsidRPr="00325C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When you look at the counting sequence what do you notice?”</w:t>
            </w:r>
          </w:p>
          <w:p w:rsidR="005D01BF" w:rsidRPr="00325CC3" w:rsidRDefault="005D01BF" w:rsidP="005D01BF">
            <w:pPr>
              <w:pStyle w:val="ListParagraph"/>
              <w:numPr>
                <w:ilvl w:val="0"/>
                <w:numId w:val="20"/>
              </w:numPr>
              <w:ind w:left="410"/>
              <w:rPr>
                <w:rFonts w:ascii="Times New Roman" w:hAnsi="Times New Roman" w:cs="Times New Roman"/>
                <w:sz w:val="24"/>
                <w:szCs w:val="24"/>
              </w:rPr>
            </w:pPr>
            <w:r>
              <w:rPr>
                <w:rFonts w:ascii="Times New Roman" w:hAnsi="Times New Roman" w:cs="Times New Roman"/>
                <w:color w:val="000000" w:themeColor="text1"/>
                <w:sz w:val="24"/>
                <w:szCs w:val="24"/>
              </w:rPr>
              <w:t xml:space="preserve">“What do you add to find the next number in the list?”  </w:t>
            </w:r>
          </w:p>
        </w:tc>
      </w:tr>
      <w:tr w:rsidR="005D01BF">
        <w:tc>
          <w:tcPr>
            <w:tcW w:w="3127" w:type="dxa"/>
          </w:tcPr>
          <w:p w:rsidR="005D01BF" w:rsidRPr="00325CC3" w:rsidRDefault="005D01BF" w:rsidP="005D01BF">
            <w:pPr>
              <w:widowControl w:val="0"/>
              <w:rPr>
                <w:rFonts w:ascii="Times New Roman" w:eastAsia="Times New Roman" w:hAnsi="Times New Roman" w:cs="Times New Roman"/>
                <w:color w:val="000000" w:themeColor="text1"/>
                <w:sz w:val="24"/>
                <w:szCs w:val="24"/>
              </w:rPr>
            </w:pPr>
            <w:r w:rsidRPr="00325CC3">
              <w:rPr>
                <w:rFonts w:ascii="Times New Roman" w:eastAsia="Times New Roman" w:hAnsi="Times New Roman" w:cs="Times New Roman"/>
                <w:color w:val="000000" w:themeColor="text1"/>
                <w:sz w:val="24"/>
                <w:szCs w:val="24"/>
              </w:rPr>
              <w:t xml:space="preserve">Students are unable to correct errors. </w:t>
            </w:r>
          </w:p>
        </w:tc>
        <w:tc>
          <w:tcPr>
            <w:tcW w:w="6575" w:type="dxa"/>
          </w:tcPr>
          <w:p w:rsidR="005D01BF" w:rsidRDefault="005D01BF" w:rsidP="005D01BF">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number was incorrect in your list?”</w:t>
            </w:r>
          </w:p>
          <w:p w:rsidR="005D01BF" w:rsidRPr="00325CC3" w:rsidRDefault="005D01BF" w:rsidP="005D01BF">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numbers that were correct what did you add to find the next number in the list?” </w:t>
            </w:r>
          </w:p>
        </w:tc>
      </w:tr>
    </w:tbl>
    <w:p w:rsidR="00C42EC8" w:rsidRDefault="00C42EC8">
      <w:pPr>
        <w:rPr>
          <w:color w:val="FF0000"/>
        </w:rPr>
      </w:pPr>
    </w:p>
    <w:p w:rsidR="00C42EC8" w:rsidRDefault="00C33D3C">
      <w:pPr>
        <w:rPr>
          <w:color w:val="000000"/>
        </w:rPr>
      </w:pPr>
      <w:r>
        <w:rPr>
          <w:b/>
          <w:color w:val="000000"/>
        </w:rPr>
        <w:t>Special Notes:</w:t>
      </w:r>
      <w:r>
        <w:rPr>
          <w:color w:val="000000"/>
        </w:rPr>
        <w:t xml:space="preserve"> </w:t>
      </w:r>
    </w:p>
    <w:p w:rsidR="00C42EC8" w:rsidRPr="00326110" w:rsidRDefault="00C33D3C" w:rsidP="00326110">
      <w:pPr>
        <w:numPr>
          <w:ilvl w:val="0"/>
          <w:numId w:val="9"/>
        </w:numPr>
        <w:contextualSpacing/>
      </w:pPr>
      <w:r>
        <w:rPr>
          <w:color w:val="000000"/>
        </w:rPr>
        <w:t xml:space="preserve">The </w:t>
      </w:r>
      <w:r w:rsidR="001B01B2">
        <w:rPr>
          <w:color w:val="000000"/>
        </w:rPr>
        <w:t xml:space="preserve">How Many Boxes? Activity can be revisited at various times during the year. </w:t>
      </w:r>
    </w:p>
    <w:p w:rsidR="00326110" w:rsidRDefault="00326110" w:rsidP="00326110">
      <w:pPr>
        <w:numPr>
          <w:ilvl w:val="0"/>
          <w:numId w:val="9"/>
        </w:numPr>
        <w:contextualSpacing/>
      </w:pPr>
      <w:r>
        <w:rPr>
          <w:color w:val="000000"/>
        </w:rPr>
        <w:t xml:space="preserve">The Additional Activities can be done at various times during the year. </w:t>
      </w:r>
    </w:p>
    <w:p w:rsidR="00C42EC8" w:rsidRDefault="00C42EC8">
      <w:pPr>
        <w:ind w:left="720"/>
        <w:rPr>
          <w:color w:val="FF0000"/>
        </w:rPr>
      </w:pPr>
    </w:p>
    <w:p w:rsidR="00C42EC8" w:rsidRDefault="00C42EC8">
      <w:pPr>
        <w:rPr>
          <w:color w:val="FF0000"/>
        </w:rPr>
      </w:pPr>
    </w:p>
    <w:p w:rsidR="00C42EC8" w:rsidRDefault="00C33D3C">
      <w:pPr>
        <w:rPr>
          <w:color w:val="FF0000"/>
        </w:rPr>
      </w:pPr>
      <w:r>
        <w:br w:type="page"/>
      </w:r>
    </w:p>
    <w:p w:rsidR="00C42EC8" w:rsidRDefault="001B01B2">
      <w:pPr>
        <w:jc w:val="center"/>
        <w:rPr>
          <w:b/>
          <w:sz w:val="48"/>
          <w:szCs w:val="48"/>
        </w:rPr>
      </w:pPr>
      <w:r>
        <w:rPr>
          <w:b/>
          <w:sz w:val="48"/>
          <w:szCs w:val="48"/>
        </w:rPr>
        <w:lastRenderedPageBreak/>
        <w:t xml:space="preserve">How Many Boxes? </w:t>
      </w:r>
    </w:p>
    <w:p w:rsidR="00C42EC8" w:rsidRDefault="00C42EC8"/>
    <w:p w:rsidR="00C42EC8" w:rsidRPr="004F4B0E" w:rsidRDefault="00C42EC8">
      <w:pPr>
        <w:rPr>
          <w:sz w:val="36"/>
          <w:szCs w:val="36"/>
        </w:rPr>
      </w:pPr>
    </w:p>
    <w:p w:rsidR="00C42EC8" w:rsidRDefault="00C33D3C">
      <w:pPr>
        <w:rPr>
          <w:sz w:val="36"/>
          <w:szCs w:val="36"/>
        </w:rPr>
      </w:pPr>
      <w:r w:rsidRPr="004F4B0E">
        <w:rPr>
          <w:sz w:val="36"/>
          <w:szCs w:val="36"/>
        </w:rPr>
        <w:t xml:space="preserve"> </w:t>
      </w:r>
      <w:r w:rsidR="00326110" w:rsidRPr="004F4B0E">
        <w:rPr>
          <w:sz w:val="36"/>
          <w:szCs w:val="36"/>
        </w:rPr>
        <w:t xml:space="preserve">Image A </w:t>
      </w:r>
    </w:p>
    <w:p w:rsidR="00D64580" w:rsidRPr="00D64580" w:rsidRDefault="00D64580">
      <w:pPr>
        <w:rPr>
          <w:b/>
          <w:sz w:val="36"/>
          <w:szCs w:val="36"/>
        </w:rPr>
      </w:pPr>
    </w:p>
    <w:tbl>
      <w:tblPr>
        <w:tblStyle w:val="TableGrid"/>
        <w:tblW w:w="0" w:type="auto"/>
        <w:tblLook w:val="04A0" w:firstRow="1" w:lastRow="0" w:firstColumn="1" w:lastColumn="0" w:noHBand="0" w:noVBand="1"/>
      </w:tblPr>
      <w:tblGrid>
        <w:gridCol w:w="1487"/>
        <w:gridCol w:w="1488"/>
      </w:tblGrid>
      <w:tr w:rsidR="001B01B2" w:rsidTr="001B01B2">
        <w:trPr>
          <w:trHeight w:val="1010"/>
        </w:trPr>
        <w:tc>
          <w:tcPr>
            <w:tcW w:w="1487" w:type="dxa"/>
          </w:tcPr>
          <w:p w:rsidR="001B01B2" w:rsidRDefault="001B01B2">
            <w:pPr>
              <w:rPr>
                <w:sz w:val="36"/>
                <w:szCs w:val="36"/>
              </w:rPr>
            </w:pPr>
          </w:p>
        </w:tc>
        <w:tc>
          <w:tcPr>
            <w:tcW w:w="1488" w:type="dxa"/>
          </w:tcPr>
          <w:p w:rsidR="001B01B2" w:rsidRDefault="001B01B2">
            <w:pPr>
              <w:rPr>
                <w:sz w:val="36"/>
                <w:szCs w:val="36"/>
              </w:rPr>
            </w:pPr>
          </w:p>
        </w:tc>
      </w:tr>
      <w:tr w:rsidR="001B01B2" w:rsidTr="001B01B2">
        <w:trPr>
          <w:trHeight w:val="1034"/>
        </w:trPr>
        <w:tc>
          <w:tcPr>
            <w:tcW w:w="1487" w:type="dxa"/>
          </w:tcPr>
          <w:p w:rsidR="001B01B2" w:rsidRDefault="001B01B2">
            <w:pPr>
              <w:rPr>
                <w:sz w:val="36"/>
                <w:szCs w:val="36"/>
              </w:rPr>
            </w:pPr>
          </w:p>
        </w:tc>
        <w:tc>
          <w:tcPr>
            <w:tcW w:w="1488" w:type="dxa"/>
          </w:tcPr>
          <w:p w:rsidR="001B01B2" w:rsidRDefault="001B01B2">
            <w:pPr>
              <w:rPr>
                <w:sz w:val="36"/>
                <w:szCs w:val="36"/>
              </w:rPr>
            </w:pPr>
          </w:p>
        </w:tc>
      </w:tr>
      <w:tr w:rsidR="001B01B2" w:rsidTr="001B01B2">
        <w:trPr>
          <w:trHeight w:val="1010"/>
        </w:trPr>
        <w:tc>
          <w:tcPr>
            <w:tcW w:w="1487" w:type="dxa"/>
          </w:tcPr>
          <w:p w:rsidR="001B01B2" w:rsidRDefault="001B01B2">
            <w:pPr>
              <w:rPr>
                <w:sz w:val="36"/>
                <w:szCs w:val="36"/>
              </w:rPr>
            </w:pPr>
          </w:p>
        </w:tc>
        <w:tc>
          <w:tcPr>
            <w:tcW w:w="1488" w:type="dxa"/>
          </w:tcPr>
          <w:p w:rsidR="001B01B2" w:rsidRDefault="001B01B2">
            <w:pPr>
              <w:rPr>
                <w:sz w:val="36"/>
                <w:szCs w:val="36"/>
              </w:rPr>
            </w:pPr>
          </w:p>
        </w:tc>
      </w:tr>
      <w:tr w:rsidR="001B01B2" w:rsidTr="001B01B2">
        <w:trPr>
          <w:trHeight w:val="1034"/>
        </w:trPr>
        <w:tc>
          <w:tcPr>
            <w:tcW w:w="1487" w:type="dxa"/>
          </w:tcPr>
          <w:p w:rsidR="001B01B2" w:rsidRDefault="001B01B2">
            <w:pPr>
              <w:rPr>
                <w:sz w:val="36"/>
                <w:szCs w:val="36"/>
              </w:rPr>
            </w:pPr>
          </w:p>
        </w:tc>
        <w:tc>
          <w:tcPr>
            <w:tcW w:w="1488" w:type="dxa"/>
          </w:tcPr>
          <w:p w:rsidR="001B01B2" w:rsidRDefault="001B01B2">
            <w:pPr>
              <w:rPr>
                <w:sz w:val="36"/>
                <w:szCs w:val="36"/>
              </w:rPr>
            </w:pPr>
          </w:p>
        </w:tc>
      </w:tr>
      <w:tr w:rsidR="001B01B2" w:rsidTr="001B01B2">
        <w:trPr>
          <w:trHeight w:val="1034"/>
        </w:trPr>
        <w:tc>
          <w:tcPr>
            <w:tcW w:w="1487" w:type="dxa"/>
          </w:tcPr>
          <w:p w:rsidR="001B01B2" w:rsidRDefault="001B01B2">
            <w:pPr>
              <w:rPr>
                <w:sz w:val="36"/>
                <w:szCs w:val="36"/>
              </w:rPr>
            </w:pPr>
          </w:p>
        </w:tc>
        <w:tc>
          <w:tcPr>
            <w:tcW w:w="1488" w:type="dxa"/>
          </w:tcPr>
          <w:p w:rsidR="001B01B2" w:rsidRDefault="001B01B2">
            <w:pPr>
              <w:rPr>
                <w:sz w:val="36"/>
                <w:szCs w:val="36"/>
              </w:rPr>
            </w:pPr>
          </w:p>
        </w:tc>
      </w:tr>
    </w:tbl>
    <w:p w:rsidR="00D64580" w:rsidRDefault="00D64580">
      <w:pPr>
        <w:rPr>
          <w:sz w:val="36"/>
          <w:szCs w:val="36"/>
        </w:rPr>
      </w:pPr>
    </w:p>
    <w:p w:rsidR="00D64580" w:rsidRDefault="00D64580">
      <w:pPr>
        <w:rPr>
          <w:sz w:val="36"/>
          <w:szCs w:val="36"/>
        </w:rPr>
      </w:pPr>
    </w:p>
    <w:p w:rsidR="00D64580" w:rsidRDefault="00D64580">
      <w:pPr>
        <w:rPr>
          <w:sz w:val="36"/>
          <w:szCs w:val="36"/>
        </w:rPr>
      </w:pPr>
    </w:p>
    <w:p w:rsidR="00D64580" w:rsidRPr="004F4B0E" w:rsidRDefault="00D64580">
      <w:pPr>
        <w:rPr>
          <w:sz w:val="36"/>
          <w:szCs w:val="36"/>
        </w:rPr>
      </w:pPr>
      <w:r>
        <w:rPr>
          <w:sz w:val="36"/>
          <w:szCs w:val="36"/>
        </w:rPr>
        <w:t xml:space="preserve">Image B </w:t>
      </w:r>
    </w:p>
    <w:p w:rsidR="00326110" w:rsidRDefault="00326110"/>
    <w:tbl>
      <w:tblPr>
        <w:tblStyle w:val="TableGrid"/>
        <w:tblW w:w="0" w:type="auto"/>
        <w:tblLook w:val="04A0" w:firstRow="1" w:lastRow="0" w:firstColumn="1" w:lastColumn="0" w:noHBand="0" w:noVBand="1"/>
      </w:tblPr>
      <w:tblGrid>
        <w:gridCol w:w="1266"/>
        <w:gridCol w:w="1266"/>
        <w:gridCol w:w="1267"/>
        <w:gridCol w:w="1267"/>
        <w:gridCol w:w="1267"/>
      </w:tblGrid>
      <w:tr w:rsidR="001B01B2" w:rsidTr="001B01B2">
        <w:trPr>
          <w:trHeight w:val="1226"/>
        </w:trPr>
        <w:tc>
          <w:tcPr>
            <w:tcW w:w="1266" w:type="dxa"/>
          </w:tcPr>
          <w:p w:rsidR="001B01B2" w:rsidRDefault="001B01B2"/>
        </w:tc>
        <w:tc>
          <w:tcPr>
            <w:tcW w:w="1266" w:type="dxa"/>
          </w:tcPr>
          <w:p w:rsidR="001B01B2" w:rsidRDefault="001B01B2"/>
        </w:tc>
        <w:tc>
          <w:tcPr>
            <w:tcW w:w="1267" w:type="dxa"/>
          </w:tcPr>
          <w:p w:rsidR="001B01B2" w:rsidRDefault="001B01B2"/>
        </w:tc>
        <w:tc>
          <w:tcPr>
            <w:tcW w:w="1267" w:type="dxa"/>
          </w:tcPr>
          <w:p w:rsidR="001B01B2" w:rsidRDefault="001B01B2"/>
        </w:tc>
        <w:tc>
          <w:tcPr>
            <w:tcW w:w="1267" w:type="dxa"/>
          </w:tcPr>
          <w:p w:rsidR="001B01B2" w:rsidRDefault="001B01B2"/>
        </w:tc>
      </w:tr>
      <w:tr w:rsidR="001B01B2" w:rsidTr="001B01B2">
        <w:trPr>
          <w:trHeight w:val="1182"/>
        </w:trPr>
        <w:tc>
          <w:tcPr>
            <w:tcW w:w="1266" w:type="dxa"/>
          </w:tcPr>
          <w:p w:rsidR="001B01B2" w:rsidRDefault="001B01B2"/>
        </w:tc>
        <w:tc>
          <w:tcPr>
            <w:tcW w:w="1266" w:type="dxa"/>
          </w:tcPr>
          <w:p w:rsidR="001B01B2" w:rsidRDefault="001B01B2"/>
        </w:tc>
        <w:tc>
          <w:tcPr>
            <w:tcW w:w="1267" w:type="dxa"/>
          </w:tcPr>
          <w:p w:rsidR="001B01B2" w:rsidRDefault="001B01B2"/>
        </w:tc>
        <w:tc>
          <w:tcPr>
            <w:tcW w:w="1267" w:type="dxa"/>
          </w:tcPr>
          <w:p w:rsidR="001B01B2" w:rsidRDefault="001B01B2"/>
        </w:tc>
        <w:tc>
          <w:tcPr>
            <w:tcW w:w="1267" w:type="dxa"/>
          </w:tcPr>
          <w:p w:rsidR="001B01B2" w:rsidRDefault="001B01B2"/>
        </w:tc>
      </w:tr>
      <w:tr w:rsidR="001B01B2" w:rsidTr="001B01B2">
        <w:trPr>
          <w:trHeight w:val="1226"/>
        </w:trPr>
        <w:tc>
          <w:tcPr>
            <w:tcW w:w="1266" w:type="dxa"/>
          </w:tcPr>
          <w:p w:rsidR="001B01B2" w:rsidRDefault="001B01B2"/>
        </w:tc>
        <w:tc>
          <w:tcPr>
            <w:tcW w:w="1266" w:type="dxa"/>
          </w:tcPr>
          <w:p w:rsidR="001B01B2" w:rsidRDefault="001B01B2"/>
        </w:tc>
        <w:tc>
          <w:tcPr>
            <w:tcW w:w="1267" w:type="dxa"/>
          </w:tcPr>
          <w:p w:rsidR="001B01B2" w:rsidRDefault="001B01B2"/>
        </w:tc>
        <w:tc>
          <w:tcPr>
            <w:tcW w:w="1267" w:type="dxa"/>
          </w:tcPr>
          <w:p w:rsidR="001B01B2" w:rsidRDefault="001B01B2"/>
        </w:tc>
        <w:tc>
          <w:tcPr>
            <w:tcW w:w="1267" w:type="dxa"/>
          </w:tcPr>
          <w:p w:rsidR="001B01B2" w:rsidRDefault="001B01B2"/>
        </w:tc>
      </w:tr>
    </w:tbl>
    <w:p w:rsidR="00326110" w:rsidRDefault="00326110"/>
    <w:p w:rsidR="00326110" w:rsidRDefault="00326110"/>
    <w:p w:rsidR="00326110" w:rsidRDefault="00326110"/>
    <w:p w:rsidR="00326110" w:rsidRDefault="00326110"/>
    <w:p w:rsidR="00326110" w:rsidRPr="004F4B0E" w:rsidRDefault="00326110">
      <w:pPr>
        <w:rPr>
          <w:sz w:val="36"/>
          <w:szCs w:val="36"/>
        </w:rPr>
      </w:pPr>
      <w:r w:rsidRPr="004F4B0E">
        <w:rPr>
          <w:sz w:val="36"/>
          <w:szCs w:val="36"/>
        </w:rPr>
        <w:t xml:space="preserve">Image C </w:t>
      </w:r>
    </w:p>
    <w:p w:rsidR="00C42EC8" w:rsidRDefault="00C42EC8"/>
    <w:tbl>
      <w:tblPr>
        <w:tblStyle w:val="TableGrid"/>
        <w:tblW w:w="0" w:type="auto"/>
        <w:tblLook w:val="04A0" w:firstRow="1" w:lastRow="0" w:firstColumn="1" w:lastColumn="0" w:noHBand="0" w:noVBand="1"/>
      </w:tblPr>
      <w:tblGrid>
        <w:gridCol w:w="1377"/>
        <w:gridCol w:w="1377"/>
        <w:gridCol w:w="1377"/>
        <w:gridCol w:w="1377"/>
      </w:tblGrid>
      <w:tr w:rsidR="001B01B2" w:rsidTr="001B01B2">
        <w:trPr>
          <w:trHeight w:val="861"/>
        </w:trPr>
        <w:tc>
          <w:tcPr>
            <w:tcW w:w="1377" w:type="dxa"/>
          </w:tcPr>
          <w:p w:rsidR="001B01B2" w:rsidRDefault="001B01B2"/>
        </w:tc>
        <w:tc>
          <w:tcPr>
            <w:tcW w:w="1377" w:type="dxa"/>
          </w:tcPr>
          <w:p w:rsidR="001B01B2" w:rsidRDefault="001B01B2"/>
        </w:tc>
        <w:tc>
          <w:tcPr>
            <w:tcW w:w="1377" w:type="dxa"/>
          </w:tcPr>
          <w:p w:rsidR="001B01B2" w:rsidRDefault="001B01B2"/>
        </w:tc>
        <w:tc>
          <w:tcPr>
            <w:tcW w:w="1377" w:type="dxa"/>
          </w:tcPr>
          <w:p w:rsidR="001B01B2" w:rsidRDefault="001B01B2"/>
        </w:tc>
      </w:tr>
      <w:tr w:rsidR="001B01B2" w:rsidTr="001B01B2">
        <w:trPr>
          <w:trHeight w:val="831"/>
        </w:trPr>
        <w:tc>
          <w:tcPr>
            <w:tcW w:w="1377" w:type="dxa"/>
          </w:tcPr>
          <w:p w:rsidR="001B01B2" w:rsidRDefault="001B01B2"/>
        </w:tc>
        <w:tc>
          <w:tcPr>
            <w:tcW w:w="1377" w:type="dxa"/>
          </w:tcPr>
          <w:p w:rsidR="001B01B2" w:rsidRDefault="001B01B2"/>
        </w:tc>
        <w:tc>
          <w:tcPr>
            <w:tcW w:w="1377" w:type="dxa"/>
          </w:tcPr>
          <w:p w:rsidR="001B01B2" w:rsidRDefault="001B01B2"/>
        </w:tc>
        <w:tc>
          <w:tcPr>
            <w:tcW w:w="1377" w:type="dxa"/>
          </w:tcPr>
          <w:p w:rsidR="001B01B2" w:rsidRDefault="001B01B2"/>
        </w:tc>
      </w:tr>
      <w:tr w:rsidR="001B01B2" w:rsidTr="001B01B2">
        <w:trPr>
          <w:trHeight w:val="861"/>
        </w:trPr>
        <w:tc>
          <w:tcPr>
            <w:tcW w:w="1377" w:type="dxa"/>
          </w:tcPr>
          <w:p w:rsidR="001B01B2" w:rsidRDefault="001B01B2"/>
        </w:tc>
        <w:tc>
          <w:tcPr>
            <w:tcW w:w="1377" w:type="dxa"/>
          </w:tcPr>
          <w:p w:rsidR="001B01B2" w:rsidRDefault="001B01B2"/>
        </w:tc>
        <w:tc>
          <w:tcPr>
            <w:tcW w:w="1377" w:type="dxa"/>
          </w:tcPr>
          <w:p w:rsidR="001B01B2" w:rsidRDefault="001B01B2"/>
        </w:tc>
        <w:tc>
          <w:tcPr>
            <w:tcW w:w="1377" w:type="dxa"/>
          </w:tcPr>
          <w:p w:rsidR="001B01B2" w:rsidRDefault="001B01B2"/>
        </w:tc>
      </w:tr>
      <w:tr w:rsidR="001B01B2" w:rsidTr="001B01B2">
        <w:trPr>
          <w:trHeight w:val="831"/>
        </w:trPr>
        <w:tc>
          <w:tcPr>
            <w:tcW w:w="1377" w:type="dxa"/>
          </w:tcPr>
          <w:p w:rsidR="001B01B2" w:rsidRDefault="001B01B2"/>
        </w:tc>
        <w:tc>
          <w:tcPr>
            <w:tcW w:w="1377" w:type="dxa"/>
          </w:tcPr>
          <w:p w:rsidR="001B01B2" w:rsidRDefault="001B01B2"/>
        </w:tc>
        <w:tc>
          <w:tcPr>
            <w:tcW w:w="1377" w:type="dxa"/>
          </w:tcPr>
          <w:p w:rsidR="001B01B2" w:rsidRDefault="001B01B2"/>
        </w:tc>
        <w:tc>
          <w:tcPr>
            <w:tcW w:w="1377" w:type="dxa"/>
          </w:tcPr>
          <w:p w:rsidR="001B01B2" w:rsidRDefault="001B01B2"/>
        </w:tc>
      </w:tr>
      <w:tr w:rsidR="001B01B2" w:rsidTr="001B01B2">
        <w:trPr>
          <w:trHeight w:val="831"/>
        </w:trPr>
        <w:tc>
          <w:tcPr>
            <w:tcW w:w="1377" w:type="dxa"/>
          </w:tcPr>
          <w:p w:rsidR="001B01B2" w:rsidRDefault="001B01B2"/>
        </w:tc>
        <w:tc>
          <w:tcPr>
            <w:tcW w:w="1377" w:type="dxa"/>
          </w:tcPr>
          <w:p w:rsidR="001B01B2" w:rsidRDefault="001B01B2"/>
        </w:tc>
        <w:tc>
          <w:tcPr>
            <w:tcW w:w="1377" w:type="dxa"/>
          </w:tcPr>
          <w:p w:rsidR="001B01B2" w:rsidRDefault="001B01B2"/>
        </w:tc>
        <w:tc>
          <w:tcPr>
            <w:tcW w:w="1377" w:type="dxa"/>
          </w:tcPr>
          <w:p w:rsidR="001B01B2" w:rsidRDefault="001B01B2"/>
        </w:tc>
      </w:tr>
    </w:tbl>
    <w:p w:rsidR="001B01B2" w:rsidRDefault="001B01B2">
      <w:pPr>
        <w:rPr>
          <w:sz w:val="36"/>
          <w:szCs w:val="36"/>
        </w:rPr>
      </w:pPr>
    </w:p>
    <w:p w:rsidR="001B01B2" w:rsidRDefault="001B01B2">
      <w:pPr>
        <w:rPr>
          <w:sz w:val="36"/>
          <w:szCs w:val="36"/>
        </w:rPr>
      </w:pPr>
    </w:p>
    <w:p w:rsidR="001B01B2" w:rsidRPr="001B01B2" w:rsidRDefault="001B01B2">
      <w:pPr>
        <w:rPr>
          <w:sz w:val="36"/>
          <w:szCs w:val="36"/>
        </w:rPr>
      </w:pPr>
      <w:r w:rsidRPr="001B01B2">
        <w:rPr>
          <w:sz w:val="36"/>
          <w:szCs w:val="36"/>
        </w:rPr>
        <w:t xml:space="preserve">Image D </w:t>
      </w:r>
    </w:p>
    <w:p w:rsidR="00C42EC8" w:rsidRDefault="00C42EC8"/>
    <w:tbl>
      <w:tblPr>
        <w:tblStyle w:val="TableGrid"/>
        <w:tblW w:w="0" w:type="auto"/>
        <w:tblLook w:val="04A0" w:firstRow="1" w:lastRow="0" w:firstColumn="1" w:lastColumn="0" w:noHBand="0" w:noVBand="1"/>
      </w:tblPr>
      <w:tblGrid>
        <w:gridCol w:w="1448"/>
        <w:gridCol w:w="1448"/>
        <w:gridCol w:w="1449"/>
        <w:gridCol w:w="1449"/>
        <w:gridCol w:w="1449"/>
      </w:tblGrid>
      <w:tr w:rsidR="001B01B2" w:rsidTr="001B01B2">
        <w:trPr>
          <w:trHeight w:val="933"/>
        </w:trPr>
        <w:tc>
          <w:tcPr>
            <w:tcW w:w="1448" w:type="dxa"/>
          </w:tcPr>
          <w:p w:rsidR="001B01B2" w:rsidRDefault="001B01B2"/>
        </w:tc>
        <w:tc>
          <w:tcPr>
            <w:tcW w:w="1448" w:type="dxa"/>
          </w:tcPr>
          <w:p w:rsidR="001B01B2" w:rsidRDefault="001B01B2"/>
        </w:tc>
        <w:tc>
          <w:tcPr>
            <w:tcW w:w="1449" w:type="dxa"/>
          </w:tcPr>
          <w:p w:rsidR="001B01B2" w:rsidRDefault="001B01B2"/>
        </w:tc>
        <w:tc>
          <w:tcPr>
            <w:tcW w:w="1449" w:type="dxa"/>
          </w:tcPr>
          <w:p w:rsidR="001B01B2" w:rsidRDefault="001B01B2"/>
        </w:tc>
        <w:tc>
          <w:tcPr>
            <w:tcW w:w="1449" w:type="dxa"/>
          </w:tcPr>
          <w:p w:rsidR="001B01B2" w:rsidRDefault="001B01B2"/>
        </w:tc>
      </w:tr>
      <w:tr w:rsidR="001B01B2" w:rsidTr="001B01B2">
        <w:trPr>
          <w:trHeight w:val="900"/>
        </w:trPr>
        <w:tc>
          <w:tcPr>
            <w:tcW w:w="1448" w:type="dxa"/>
          </w:tcPr>
          <w:p w:rsidR="001B01B2" w:rsidRDefault="001B01B2"/>
        </w:tc>
        <w:tc>
          <w:tcPr>
            <w:tcW w:w="1448" w:type="dxa"/>
          </w:tcPr>
          <w:p w:rsidR="001B01B2" w:rsidRDefault="001B01B2"/>
        </w:tc>
        <w:tc>
          <w:tcPr>
            <w:tcW w:w="1449" w:type="dxa"/>
          </w:tcPr>
          <w:p w:rsidR="001B01B2" w:rsidRDefault="001B01B2"/>
        </w:tc>
        <w:tc>
          <w:tcPr>
            <w:tcW w:w="1449" w:type="dxa"/>
          </w:tcPr>
          <w:p w:rsidR="001B01B2" w:rsidRDefault="001B01B2"/>
        </w:tc>
        <w:tc>
          <w:tcPr>
            <w:tcW w:w="1449" w:type="dxa"/>
          </w:tcPr>
          <w:p w:rsidR="001B01B2" w:rsidRDefault="001B01B2"/>
        </w:tc>
      </w:tr>
      <w:tr w:rsidR="001B01B2" w:rsidTr="001B01B2">
        <w:trPr>
          <w:trHeight w:val="933"/>
        </w:trPr>
        <w:tc>
          <w:tcPr>
            <w:tcW w:w="1448" w:type="dxa"/>
          </w:tcPr>
          <w:p w:rsidR="001B01B2" w:rsidRDefault="001B01B2"/>
        </w:tc>
        <w:tc>
          <w:tcPr>
            <w:tcW w:w="1448" w:type="dxa"/>
          </w:tcPr>
          <w:p w:rsidR="001B01B2" w:rsidRDefault="001B01B2"/>
        </w:tc>
        <w:tc>
          <w:tcPr>
            <w:tcW w:w="1449" w:type="dxa"/>
          </w:tcPr>
          <w:p w:rsidR="001B01B2" w:rsidRDefault="001B01B2"/>
        </w:tc>
        <w:tc>
          <w:tcPr>
            <w:tcW w:w="1449" w:type="dxa"/>
          </w:tcPr>
          <w:p w:rsidR="001B01B2" w:rsidRDefault="001B01B2"/>
        </w:tc>
        <w:tc>
          <w:tcPr>
            <w:tcW w:w="1449" w:type="dxa"/>
          </w:tcPr>
          <w:p w:rsidR="001B01B2" w:rsidRDefault="001B01B2"/>
        </w:tc>
      </w:tr>
      <w:tr w:rsidR="001B01B2" w:rsidTr="001B01B2">
        <w:trPr>
          <w:trHeight w:val="900"/>
        </w:trPr>
        <w:tc>
          <w:tcPr>
            <w:tcW w:w="1448" w:type="dxa"/>
          </w:tcPr>
          <w:p w:rsidR="001B01B2" w:rsidRDefault="001B01B2"/>
        </w:tc>
        <w:tc>
          <w:tcPr>
            <w:tcW w:w="1448" w:type="dxa"/>
          </w:tcPr>
          <w:p w:rsidR="001B01B2" w:rsidRDefault="001B01B2"/>
        </w:tc>
        <w:tc>
          <w:tcPr>
            <w:tcW w:w="1449" w:type="dxa"/>
          </w:tcPr>
          <w:p w:rsidR="001B01B2" w:rsidRDefault="001B01B2"/>
        </w:tc>
        <w:tc>
          <w:tcPr>
            <w:tcW w:w="1449" w:type="dxa"/>
          </w:tcPr>
          <w:p w:rsidR="001B01B2" w:rsidRDefault="001B01B2"/>
        </w:tc>
        <w:tc>
          <w:tcPr>
            <w:tcW w:w="1449" w:type="dxa"/>
          </w:tcPr>
          <w:p w:rsidR="001B01B2" w:rsidRDefault="001B01B2"/>
        </w:tc>
      </w:tr>
      <w:tr w:rsidR="001B01B2" w:rsidTr="001B01B2">
        <w:trPr>
          <w:trHeight w:val="933"/>
        </w:trPr>
        <w:tc>
          <w:tcPr>
            <w:tcW w:w="1448" w:type="dxa"/>
          </w:tcPr>
          <w:p w:rsidR="001B01B2" w:rsidRDefault="001B01B2"/>
        </w:tc>
        <w:tc>
          <w:tcPr>
            <w:tcW w:w="1448" w:type="dxa"/>
          </w:tcPr>
          <w:p w:rsidR="001B01B2" w:rsidRDefault="001B01B2"/>
        </w:tc>
        <w:tc>
          <w:tcPr>
            <w:tcW w:w="1449" w:type="dxa"/>
          </w:tcPr>
          <w:p w:rsidR="001B01B2" w:rsidRDefault="001B01B2"/>
        </w:tc>
        <w:tc>
          <w:tcPr>
            <w:tcW w:w="1449" w:type="dxa"/>
          </w:tcPr>
          <w:p w:rsidR="001B01B2" w:rsidRDefault="001B01B2"/>
        </w:tc>
        <w:tc>
          <w:tcPr>
            <w:tcW w:w="1449" w:type="dxa"/>
          </w:tcPr>
          <w:p w:rsidR="001B01B2" w:rsidRDefault="001B01B2"/>
        </w:tc>
      </w:tr>
    </w:tbl>
    <w:p w:rsidR="001B01B2" w:rsidRDefault="001B01B2"/>
    <w:p w:rsidR="001B01B2" w:rsidRDefault="001B01B2"/>
    <w:p w:rsidR="001B01B2" w:rsidRDefault="001B01B2"/>
    <w:p w:rsidR="00D64580" w:rsidRDefault="00D64580" w:rsidP="00326110">
      <w:pPr>
        <w:widowControl/>
        <w:pBdr>
          <w:top w:val="none" w:sz="0" w:space="0" w:color="000000"/>
          <w:left w:val="none" w:sz="0" w:space="0" w:color="000000"/>
          <w:bottom w:val="none" w:sz="0" w:space="0" w:color="000000"/>
          <w:right w:val="none" w:sz="0" w:space="0" w:color="000000"/>
          <w:between w:val="none" w:sz="0" w:space="0" w:color="000000"/>
        </w:pBdr>
        <w:rPr>
          <w:color w:val="000000"/>
          <w:sz w:val="36"/>
          <w:szCs w:val="36"/>
        </w:rPr>
      </w:pPr>
    </w:p>
    <w:p w:rsidR="00D64580" w:rsidRDefault="001B01B2" w:rsidP="001B01B2">
      <w:pPr>
        <w:jc w:val="center"/>
        <w:rPr>
          <w:b/>
          <w:sz w:val="36"/>
          <w:szCs w:val="36"/>
        </w:rPr>
      </w:pPr>
      <w:r>
        <w:rPr>
          <w:b/>
          <w:sz w:val="36"/>
          <w:szCs w:val="36"/>
        </w:rPr>
        <w:t>Skip Counting Goofs</w:t>
      </w:r>
    </w:p>
    <w:p w:rsidR="001B01B2" w:rsidRDefault="001B01B2" w:rsidP="001B01B2">
      <w:pPr>
        <w:jc w:val="center"/>
        <w:rPr>
          <w:b/>
          <w:sz w:val="36"/>
          <w:szCs w:val="36"/>
        </w:rPr>
      </w:pPr>
    </w:p>
    <w:p w:rsidR="001B01B2" w:rsidRDefault="001B01B2" w:rsidP="001B01B2">
      <w:r>
        <w:t>Identify the Skip Counting Goofs for each of the lists below. Use cubes or pictures to help you. Then correct the Goof.</w:t>
      </w:r>
    </w:p>
    <w:p w:rsidR="001B01B2" w:rsidRDefault="001B01B2" w:rsidP="001B01B2"/>
    <w:p w:rsidR="001B01B2" w:rsidRDefault="001B01B2" w:rsidP="001B01B2"/>
    <w:tbl>
      <w:tblPr>
        <w:tblStyle w:val="TableGrid"/>
        <w:tblW w:w="0" w:type="auto"/>
        <w:tblLook w:val="04A0" w:firstRow="1" w:lastRow="0" w:firstColumn="1" w:lastColumn="0" w:noHBand="0" w:noVBand="1"/>
      </w:tblPr>
      <w:tblGrid>
        <w:gridCol w:w="3325"/>
        <w:gridCol w:w="5861"/>
      </w:tblGrid>
      <w:tr w:rsidR="00D22610" w:rsidTr="00CE4BCD">
        <w:trPr>
          <w:trHeight w:val="620"/>
        </w:trPr>
        <w:tc>
          <w:tcPr>
            <w:tcW w:w="3325" w:type="dxa"/>
          </w:tcPr>
          <w:p w:rsidR="00D22610" w:rsidRPr="00430660" w:rsidRDefault="00D22610" w:rsidP="001B01B2">
            <w:pPr>
              <w:rPr>
                <w:b/>
                <w:sz w:val="36"/>
                <w:szCs w:val="36"/>
              </w:rPr>
            </w:pPr>
            <w:r w:rsidRPr="00430660">
              <w:rPr>
                <w:b/>
                <w:sz w:val="36"/>
                <w:szCs w:val="36"/>
              </w:rPr>
              <w:t>Sequence</w:t>
            </w:r>
          </w:p>
        </w:tc>
        <w:tc>
          <w:tcPr>
            <w:tcW w:w="5861" w:type="dxa"/>
          </w:tcPr>
          <w:p w:rsidR="00D22610" w:rsidRPr="00430660" w:rsidRDefault="00D22610" w:rsidP="001B01B2">
            <w:pPr>
              <w:rPr>
                <w:b/>
                <w:sz w:val="36"/>
                <w:szCs w:val="36"/>
              </w:rPr>
            </w:pPr>
            <w:r w:rsidRPr="00430660">
              <w:rPr>
                <w:b/>
                <w:sz w:val="36"/>
                <w:szCs w:val="36"/>
              </w:rPr>
              <w:t>Corrected Sequence</w:t>
            </w:r>
          </w:p>
        </w:tc>
      </w:tr>
      <w:tr w:rsidR="00D22610" w:rsidTr="00CE4BCD">
        <w:trPr>
          <w:trHeight w:val="1025"/>
        </w:trPr>
        <w:tc>
          <w:tcPr>
            <w:tcW w:w="3325" w:type="dxa"/>
          </w:tcPr>
          <w:p w:rsidR="00D22610" w:rsidRPr="00CE4BCD" w:rsidRDefault="00D22610" w:rsidP="001B01B2">
            <w:pPr>
              <w:rPr>
                <w:sz w:val="36"/>
                <w:szCs w:val="36"/>
              </w:rPr>
            </w:pPr>
            <w:r w:rsidRPr="00CE4BCD">
              <w:rPr>
                <w:sz w:val="36"/>
                <w:szCs w:val="36"/>
              </w:rPr>
              <w:t>3, 6, 10, 13, 16, 19</w:t>
            </w:r>
          </w:p>
        </w:tc>
        <w:tc>
          <w:tcPr>
            <w:tcW w:w="5861" w:type="dxa"/>
          </w:tcPr>
          <w:p w:rsidR="00D22610" w:rsidRPr="00D22610" w:rsidRDefault="00D22610" w:rsidP="001B01B2">
            <w:pPr>
              <w:rPr>
                <w:sz w:val="48"/>
                <w:szCs w:val="48"/>
              </w:rPr>
            </w:pPr>
          </w:p>
        </w:tc>
      </w:tr>
      <w:tr w:rsidR="00D22610" w:rsidTr="00CE4BCD">
        <w:trPr>
          <w:trHeight w:val="1063"/>
        </w:trPr>
        <w:tc>
          <w:tcPr>
            <w:tcW w:w="3325" w:type="dxa"/>
          </w:tcPr>
          <w:p w:rsidR="00430660" w:rsidRPr="00CE4BCD" w:rsidRDefault="00430660" w:rsidP="00430660">
            <w:pPr>
              <w:rPr>
                <w:sz w:val="36"/>
                <w:szCs w:val="36"/>
              </w:rPr>
            </w:pPr>
            <w:r w:rsidRPr="00CE4BCD">
              <w:rPr>
                <w:sz w:val="36"/>
                <w:szCs w:val="36"/>
              </w:rPr>
              <w:t>2, 4, 6, 8, 11, 12</w:t>
            </w:r>
          </w:p>
          <w:p w:rsidR="00D22610" w:rsidRPr="00CE4BCD" w:rsidRDefault="00D22610" w:rsidP="001B01B2">
            <w:pPr>
              <w:rPr>
                <w:sz w:val="36"/>
                <w:szCs w:val="36"/>
              </w:rPr>
            </w:pPr>
          </w:p>
        </w:tc>
        <w:tc>
          <w:tcPr>
            <w:tcW w:w="5861" w:type="dxa"/>
          </w:tcPr>
          <w:p w:rsidR="00D22610" w:rsidRPr="00D22610" w:rsidRDefault="00D22610" w:rsidP="001B01B2">
            <w:pPr>
              <w:rPr>
                <w:sz w:val="48"/>
                <w:szCs w:val="48"/>
              </w:rPr>
            </w:pPr>
          </w:p>
        </w:tc>
      </w:tr>
      <w:tr w:rsidR="00D22610" w:rsidTr="00CE4BCD">
        <w:trPr>
          <w:trHeight w:val="1025"/>
        </w:trPr>
        <w:tc>
          <w:tcPr>
            <w:tcW w:w="3325" w:type="dxa"/>
          </w:tcPr>
          <w:p w:rsidR="00D22610" w:rsidRPr="00CE4BCD" w:rsidRDefault="00D22610" w:rsidP="001B01B2">
            <w:pPr>
              <w:rPr>
                <w:sz w:val="36"/>
                <w:szCs w:val="36"/>
              </w:rPr>
            </w:pPr>
            <w:r w:rsidRPr="00CE4BCD">
              <w:rPr>
                <w:sz w:val="36"/>
                <w:szCs w:val="36"/>
              </w:rPr>
              <w:t xml:space="preserve">4, 8, 12, 14, 20, 24 </w:t>
            </w:r>
          </w:p>
        </w:tc>
        <w:tc>
          <w:tcPr>
            <w:tcW w:w="5861" w:type="dxa"/>
          </w:tcPr>
          <w:p w:rsidR="00D22610" w:rsidRPr="00D22610" w:rsidRDefault="00D22610" w:rsidP="001B01B2">
            <w:pPr>
              <w:rPr>
                <w:sz w:val="48"/>
                <w:szCs w:val="48"/>
              </w:rPr>
            </w:pPr>
          </w:p>
        </w:tc>
      </w:tr>
      <w:tr w:rsidR="00D22610" w:rsidTr="00CE4BCD">
        <w:trPr>
          <w:trHeight w:val="1063"/>
        </w:trPr>
        <w:tc>
          <w:tcPr>
            <w:tcW w:w="3325" w:type="dxa"/>
          </w:tcPr>
          <w:p w:rsidR="00430660" w:rsidRPr="00CE4BCD" w:rsidRDefault="00430660" w:rsidP="001B01B2">
            <w:pPr>
              <w:rPr>
                <w:sz w:val="36"/>
                <w:szCs w:val="36"/>
              </w:rPr>
            </w:pPr>
            <w:r w:rsidRPr="00CE4BCD">
              <w:rPr>
                <w:sz w:val="36"/>
                <w:szCs w:val="36"/>
              </w:rPr>
              <w:t>5, 10, 15, 21, 26, 31</w:t>
            </w:r>
          </w:p>
        </w:tc>
        <w:tc>
          <w:tcPr>
            <w:tcW w:w="5861" w:type="dxa"/>
          </w:tcPr>
          <w:p w:rsidR="00D22610" w:rsidRPr="00D22610" w:rsidRDefault="00D22610" w:rsidP="001B01B2">
            <w:pPr>
              <w:rPr>
                <w:sz w:val="48"/>
                <w:szCs w:val="48"/>
              </w:rPr>
            </w:pPr>
          </w:p>
        </w:tc>
      </w:tr>
      <w:tr w:rsidR="00D22610" w:rsidTr="00CE4BCD">
        <w:trPr>
          <w:trHeight w:val="1063"/>
        </w:trPr>
        <w:tc>
          <w:tcPr>
            <w:tcW w:w="3325" w:type="dxa"/>
          </w:tcPr>
          <w:p w:rsidR="00D22610" w:rsidRPr="00CE4BCD" w:rsidRDefault="008A3B7C" w:rsidP="008A3B7C">
            <w:pPr>
              <w:rPr>
                <w:sz w:val="36"/>
                <w:szCs w:val="36"/>
              </w:rPr>
            </w:pPr>
            <w:r w:rsidRPr="00CE4BCD">
              <w:rPr>
                <w:sz w:val="36"/>
                <w:szCs w:val="36"/>
              </w:rPr>
              <w:t xml:space="preserve">10, </w:t>
            </w:r>
            <w:r w:rsidR="00CE4BCD" w:rsidRPr="00CE4BCD">
              <w:rPr>
                <w:sz w:val="36"/>
                <w:szCs w:val="36"/>
              </w:rPr>
              <w:t>20, 30</w:t>
            </w:r>
            <w:r w:rsidR="00D22610" w:rsidRPr="00CE4BCD">
              <w:rPr>
                <w:sz w:val="36"/>
                <w:szCs w:val="36"/>
              </w:rPr>
              <w:t>, 41, 51</w:t>
            </w:r>
            <w:r w:rsidRPr="00CE4BCD">
              <w:rPr>
                <w:sz w:val="36"/>
                <w:szCs w:val="36"/>
              </w:rPr>
              <w:t>, 61</w:t>
            </w:r>
          </w:p>
        </w:tc>
        <w:tc>
          <w:tcPr>
            <w:tcW w:w="5861" w:type="dxa"/>
          </w:tcPr>
          <w:p w:rsidR="00D22610" w:rsidRPr="00D22610" w:rsidRDefault="00D22610" w:rsidP="001B01B2">
            <w:pPr>
              <w:rPr>
                <w:sz w:val="48"/>
                <w:szCs w:val="48"/>
              </w:rPr>
            </w:pPr>
          </w:p>
        </w:tc>
      </w:tr>
      <w:tr w:rsidR="00D22610" w:rsidTr="00CE4BCD">
        <w:trPr>
          <w:trHeight w:val="1025"/>
        </w:trPr>
        <w:tc>
          <w:tcPr>
            <w:tcW w:w="3325" w:type="dxa"/>
          </w:tcPr>
          <w:p w:rsidR="00D22610" w:rsidRPr="00CE4BCD" w:rsidRDefault="00D22610" w:rsidP="001B01B2">
            <w:pPr>
              <w:rPr>
                <w:sz w:val="36"/>
                <w:szCs w:val="36"/>
              </w:rPr>
            </w:pPr>
            <w:r w:rsidRPr="00CE4BCD">
              <w:rPr>
                <w:sz w:val="36"/>
                <w:szCs w:val="36"/>
              </w:rPr>
              <w:t xml:space="preserve">6, 12, 18, 22, 28, 34 </w:t>
            </w:r>
          </w:p>
        </w:tc>
        <w:tc>
          <w:tcPr>
            <w:tcW w:w="5861" w:type="dxa"/>
          </w:tcPr>
          <w:p w:rsidR="00D22610" w:rsidRPr="00D22610" w:rsidRDefault="00D22610" w:rsidP="001B01B2">
            <w:pPr>
              <w:rPr>
                <w:sz w:val="48"/>
                <w:szCs w:val="48"/>
              </w:rPr>
            </w:pPr>
          </w:p>
        </w:tc>
      </w:tr>
    </w:tbl>
    <w:p w:rsidR="001B01B2" w:rsidRPr="001B01B2" w:rsidRDefault="001B01B2" w:rsidP="001B01B2"/>
    <w:p w:rsidR="00E15CB4" w:rsidRDefault="00E15CB4"/>
    <w:p w:rsidR="00E15CB4" w:rsidRDefault="00E15CB4">
      <w:r>
        <w:br w:type="page"/>
      </w:r>
    </w:p>
    <w:p w:rsidR="001F6FA0" w:rsidRDefault="001F6FA0" w:rsidP="00326110">
      <w:r>
        <w:lastRenderedPageBreak/>
        <w:t>Hundreds Board</w:t>
      </w:r>
    </w:p>
    <w:p w:rsidR="001F6FA0" w:rsidRDefault="001F6FA0" w:rsidP="00326110"/>
    <w:p w:rsidR="00E95F04" w:rsidRDefault="00E95F04" w:rsidP="00326110">
      <w:r>
        <w:rPr>
          <w:noProof/>
        </w:rPr>
        <w:drawing>
          <wp:inline distT="0" distB="0" distL="0" distR="0">
            <wp:extent cx="6108700" cy="61087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undreds-board.PNG"/>
                    <pic:cNvPicPr/>
                  </pic:nvPicPr>
                  <pic:blipFill>
                    <a:blip r:embed="rId9">
                      <a:extLst>
                        <a:ext uri="{28A0092B-C50C-407E-A947-70E740481C1C}">
                          <a14:useLocalDpi xmlns:a14="http://schemas.microsoft.com/office/drawing/2010/main" val="0"/>
                        </a:ext>
                      </a:extLst>
                    </a:blip>
                    <a:stretch>
                      <a:fillRect/>
                    </a:stretch>
                  </pic:blipFill>
                  <pic:spPr>
                    <a:xfrm>
                      <a:off x="0" y="0"/>
                      <a:ext cx="6109014" cy="6109014"/>
                    </a:xfrm>
                    <a:prstGeom prst="rect">
                      <a:avLst/>
                    </a:prstGeom>
                  </pic:spPr>
                </pic:pic>
              </a:graphicData>
            </a:graphic>
          </wp:inline>
        </w:drawing>
      </w:r>
    </w:p>
    <w:p w:rsidR="001F6FA0" w:rsidRDefault="001F6FA0" w:rsidP="00326110"/>
    <w:p w:rsidR="001F6FA0" w:rsidRDefault="001F6FA0">
      <w:r>
        <w:br w:type="page"/>
      </w:r>
    </w:p>
    <w:p w:rsidR="00C42EC8" w:rsidRDefault="00C33D3C" w:rsidP="00326110">
      <w:pPr>
        <w:rPr>
          <w:color w:val="000000"/>
        </w:rPr>
      </w:pPr>
      <w:r>
        <w:lastRenderedPageBreak/>
        <w:t>Number Cards Page 1 of 2</w:t>
      </w:r>
    </w:p>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spacing w:after="240"/>
        <w:rPr>
          <w:color w:val="000000"/>
        </w:rPr>
      </w:pPr>
    </w:p>
    <w:tbl>
      <w:tblPr>
        <w:tblStyle w:val="a3"/>
        <w:tblW w:w="9754" w:type="dxa"/>
        <w:tblLayout w:type="fixed"/>
        <w:tblLook w:val="0400" w:firstRow="0" w:lastRow="0" w:firstColumn="0" w:lastColumn="0" w:noHBand="0" w:noVBand="1"/>
      </w:tblPr>
      <w:tblGrid>
        <w:gridCol w:w="1625"/>
        <w:gridCol w:w="1626"/>
        <w:gridCol w:w="1626"/>
        <w:gridCol w:w="1625"/>
        <w:gridCol w:w="1626"/>
        <w:gridCol w:w="1626"/>
      </w:tblGrid>
      <w:tr w:rsidR="00C42EC8">
        <w:trPr>
          <w:trHeight w:val="208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1</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2</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1</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2</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4</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5</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4</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5</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6</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7</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8</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6</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7</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8</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9</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1</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9</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1</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2</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4</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2</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4</w:t>
            </w:r>
          </w:p>
        </w:tc>
      </w:tr>
    </w:tbl>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rPr>
      </w:pPr>
    </w:p>
    <w:p w:rsidR="004405CF" w:rsidRDefault="004405CF">
      <w:pPr>
        <w:widowControl/>
        <w:pBdr>
          <w:top w:val="none" w:sz="0" w:space="0" w:color="000000"/>
          <w:left w:val="none" w:sz="0" w:space="0" w:color="000000"/>
          <w:bottom w:val="none" w:sz="0" w:space="0" w:color="000000"/>
          <w:right w:val="none" w:sz="0" w:space="0" w:color="000000"/>
          <w:between w:val="none" w:sz="0" w:space="0" w:color="000000"/>
        </w:pBdr>
      </w:pPr>
    </w:p>
    <w:p w:rsidR="004405CF" w:rsidRDefault="004405CF">
      <w:pPr>
        <w:widowControl/>
        <w:pBdr>
          <w:top w:val="none" w:sz="0" w:space="0" w:color="000000"/>
          <w:left w:val="none" w:sz="0" w:space="0" w:color="000000"/>
          <w:bottom w:val="none" w:sz="0" w:space="0" w:color="000000"/>
          <w:right w:val="none" w:sz="0" w:space="0" w:color="000000"/>
          <w:between w:val="none" w:sz="0" w:space="0" w:color="000000"/>
        </w:pBd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rPr>
          <w:color w:val="000000"/>
        </w:rPr>
      </w:pPr>
      <w:r>
        <w:br/>
      </w: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221"/>
        <w:rPr>
          <w:color w:val="000000"/>
        </w:rPr>
      </w:pPr>
      <w:r>
        <w:lastRenderedPageBreak/>
        <w:t>Page 2 of 2</w:t>
      </w:r>
    </w:p>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spacing w:after="240"/>
        <w:rPr>
          <w:color w:val="000000"/>
        </w:rPr>
      </w:pPr>
    </w:p>
    <w:tbl>
      <w:tblPr>
        <w:tblStyle w:val="a4"/>
        <w:tblW w:w="9604" w:type="dxa"/>
        <w:tblLayout w:type="fixed"/>
        <w:tblLook w:val="0400" w:firstRow="0" w:lastRow="0" w:firstColumn="0" w:lastColumn="0" w:noHBand="0" w:noVBand="1"/>
      </w:tblPr>
      <w:tblGrid>
        <w:gridCol w:w="1600"/>
        <w:gridCol w:w="1601"/>
        <w:gridCol w:w="1601"/>
        <w:gridCol w:w="1600"/>
        <w:gridCol w:w="1601"/>
        <w:gridCol w:w="1601"/>
      </w:tblGrid>
      <w:tr w:rsidR="00C42EC8">
        <w:trPr>
          <w:trHeight w:val="220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7</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7</w:t>
            </w:r>
          </w:p>
        </w:tc>
      </w:tr>
      <w:tr w:rsidR="00C42EC8">
        <w:trPr>
          <w:trHeight w:val="220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0</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0</w:t>
            </w:r>
          </w:p>
        </w:tc>
      </w:tr>
      <w:tr w:rsidR="00C42EC8">
        <w:trPr>
          <w:trHeight w:val="216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1</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2</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3</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1</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2</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3</w:t>
            </w:r>
          </w:p>
        </w:tc>
      </w:tr>
      <w:tr w:rsidR="00C42EC8">
        <w:trPr>
          <w:trHeight w:val="220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4</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4</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r>
      <w:tr w:rsidR="00C42EC8">
        <w:trPr>
          <w:trHeight w:val="224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7</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7</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C33D3C">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r>
    </w:tbl>
    <w:p w:rsidR="00B403A6" w:rsidRDefault="00B403A6">
      <w:pPr>
        <w:spacing w:after="60"/>
      </w:pPr>
      <w:bookmarkStart w:id="0" w:name="_gjdgxs" w:colFirst="0" w:colLast="0"/>
      <w:bookmarkEnd w:id="0"/>
    </w:p>
    <w:p w:rsidR="00B403A6" w:rsidRDefault="00B403A6">
      <w:r>
        <w:br w:type="page"/>
      </w:r>
    </w:p>
    <w:p w:rsidR="00B403A6" w:rsidRDefault="00B403A6" w:rsidP="00B403A6">
      <w:r>
        <w:lastRenderedPageBreak/>
        <w:t>Hundreds Board</w:t>
      </w:r>
    </w:p>
    <w:p w:rsidR="00B403A6" w:rsidRDefault="00B403A6" w:rsidP="00B403A6"/>
    <w:p w:rsidR="00B403A6" w:rsidRDefault="00B403A6" w:rsidP="00B403A6">
      <w:r>
        <w:rPr>
          <w:noProof/>
        </w:rPr>
        <w:drawing>
          <wp:inline distT="0" distB="0" distL="0" distR="0" wp14:anchorId="6DE72B2D" wp14:editId="58704426">
            <wp:extent cx="6040469" cy="5457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undreds-board.PNG"/>
                    <pic:cNvPicPr/>
                  </pic:nvPicPr>
                  <pic:blipFill>
                    <a:blip r:embed="rId10">
                      <a:extLst>
                        <a:ext uri="{28A0092B-C50C-407E-A947-70E740481C1C}">
                          <a14:useLocalDpi xmlns:a14="http://schemas.microsoft.com/office/drawing/2010/main" val="0"/>
                        </a:ext>
                      </a:extLst>
                    </a:blip>
                    <a:stretch>
                      <a:fillRect/>
                    </a:stretch>
                  </pic:blipFill>
                  <pic:spPr>
                    <a:xfrm>
                      <a:off x="0" y="0"/>
                      <a:ext cx="6056848" cy="5472624"/>
                    </a:xfrm>
                    <a:prstGeom prst="rect">
                      <a:avLst/>
                    </a:prstGeom>
                  </pic:spPr>
                </pic:pic>
              </a:graphicData>
            </a:graphic>
          </wp:inline>
        </w:drawing>
      </w:r>
    </w:p>
    <w:p w:rsidR="00B403A6" w:rsidRDefault="00B403A6" w:rsidP="00B403A6"/>
    <w:p w:rsidR="00C42EC8" w:rsidRDefault="00C42EC8" w:rsidP="00B403A6">
      <w:pPr>
        <w:spacing w:after="60"/>
      </w:pPr>
      <w:bookmarkStart w:id="1" w:name="_GoBack"/>
      <w:bookmarkEnd w:id="1"/>
    </w:p>
    <w:sectPr w:rsidR="00C42EC8">
      <w:headerReference w:type="default" r:id="rId11"/>
      <w:footerReference w:type="default" r:id="rId12"/>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AE" w:rsidRDefault="00F82FAE">
      <w:r>
        <w:separator/>
      </w:r>
    </w:p>
  </w:endnote>
  <w:endnote w:type="continuationSeparator" w:id="0">
    <w:p w:rsidR="00F82FAE" w:rsidRDefault="00F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82" w:rsidRDefault="00F3728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F37282" w:rsidRDefault="00F3728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F37282" w:rsidRDefault="00F37282">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AE" w:rsidRDefault="00F82FAE">
      <w:r>
        <w:separator/>
      </w:r>
    </w:p>
  </w:footnote>
  <w:footnote w:type="continuationSeparator" w:id="0">
    <w:p w:rsidR="00F82FAE" w:rsidRDefault="00F8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82" w:rsidRDefault="00F37282">
    <w:pPr>
      <w:pBdr>
        <w:top w:val="nil"/>
        <w:left w:val="nil"/>
        <w:bottom w:val="nil"/>
        <w:right w:val="nil"/>
        <w:between w:val="nil"/>
      </w:pBdr>
      <w:tabs>
        <w:tab w:val="center" w:pos="4680"/>
        <w:tab w:val="right" w:pos="9360"/>
      </w:tabs>
      <w:rPr>
        <w:color w:val="000000"/>
      </w:rPr>
    </w:pPr>
  </w:p>
  <w:p w:rsidR="00F37282" w:rsidRDefault="00F3728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2A5"/>
    <w:multiLevelType w:val="multilevel"/>
    <w:tmpl w:val="AE36BF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1BC7DE6"/>
    <w:multiLevelType w:val="hybridMultilevel"/>
    <w:tmpl w:val="2028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95B5C"/>
    <w:multiLevelType w:val="multilevel"/>
    <w:tmpl w:val="2E700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5C54FB5"/>
    <w:multiLevelType w:val="multilevel"/>
    <w:tmpl w:val="2D66F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686554E"/>
    <w:multiLevelType w:val="multilevel"/>
    <w:tmpl w:val="913653A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0B61C47"/>
    <w:multiLevelType w:val="multilevel"/>
    <w:tmpl w:val="2DB27D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580CD1"/>
    <w:multiLevelType w:val="hybridMultilevel"/>
    <w:tmpl w:val="C65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F778C"/>
    <w:multiLevelType w:val="multilevel"/>
    <w:tmpl w:val="1CF0A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A8F7B98"/>
    <w:multiLevelType w:val="multilevel"/>
    <w:tmpl w:val="B5229096"/>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C835EE7"/>
    <w:multiLevelType w:val="hybridMultilevel"/>
    <w:tmpl w:val="05422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D329D"/>
    <w:multiLevelType w:val="multilevel"/>
    <w:tmpl w:val="F9AE1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AC4230"/>
    <w:multiLevelType w:val="multilevel"/>
    <w:tmpl w:val="D6065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3A185A53"/>
    <w:multiLevelType w:val="multilevel"/>
    <w:tmpl w:val="C6122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3AE2040"/>
    <w:multiLevelType w:val="hybridMultilevel"/>
    <w:tmpl w:val="CCD4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C3547"/>
    <w:multiLevelType w:val="hybridMultilevel"/>
    <w:tmpl w:val="5D1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72F00"/>
    <w:multiLevelType w:val="multilevel"/>
    <w:tmpl w:val="99FE18C8"/>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E6F1BF9"/>
    <w:multiLevelType w:val="multilevel"/>
    <w:tmpl w:val="BAFC05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5F551705"/>
    <w:multiLevelType w:val="multilevel"/>
    <w:tmpl w:val="9DC62E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68F9694D"/>
    <w:multiLevelType w:val="multilevel"/>
    <w:tmpl w:val="99FE18C8"/>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EA57EEB"/>
    <w:multiLevelType w:val="multilevel"/>
    <w:tmpl w:val="7D3269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71772041"/>
    <w:multiLevelType w:val="hybridMultilevel"/>
    <w:tmpl w:val="4A04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E43F6"/>
    <w:multiLevelType w:val="hybridMultilevel"/>
    <w:tmpl w:val="FED6E578"/>
    <w:lvl w:ilvl="0" w:tplc="03C84742">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B6A3C"/>
    <w:multiLevelType w:val="multilevel"/>
    <w:tmpl w:val="82CC33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7EEE442E"/>
    <w:multiLevelType w:val="multilevel"/>
    <w:tmpl w:val="99FE18C8"/>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0"/>
  </w:num>
  <w:num w:numId="3">
    <w:abstractNumId w:val="8"/>
  </w:num>
  <w:num w:numId="4">
    <w:abstractNumId w:val="12"/>
  </w:num>
  <w:num w:numId="5">
    <w:abstractNumId w:val="10"/>
  </w:num>
  <w:num w:numId="6">
    <w:abstractNumId w:val="5"/>
  </w:num>
  <w:num w:numId="7">
    <w:abstractNumId w:val="11"/>
  </w:num>
  <w:num w:numId="8">
    <w:abstractNumId w:val="22"/>
  </w:num>
  <w:num w:numId="9">
    <w:abstractNumId w:val="4"/>
  </w:num>
  <w:num w:numId="10">
    <w:abstractNumId w:val="17"/>
  </w:num>
  <w:num w:numId="11">
    <w:abstractNumId w:val="15"/>
  </w:num>
  <w:num w:numId="12">
    <w:abstractNumId w:val="3"/>
  </w:num>
  <w:num w:numId="13">
    <w:abstractNumId w:val="19"/>
  </w:num>
  <w:num w:numId="14">
    <w:abstractNumId w:val="2"/>
  </w:num>
  <w:num w:numId="15">
    <w:abstractNumId w:val="7"/>
  </w:num>
  <w:num w:numId="16">
    <w:abstractNumId w:val="6"/>
  </w:num>
  <w:num w:numId="17">
    <w:abstractNumId w:val="14"/>
  </w:num>
  <w:num w:numId="18">
    <w:abstractNumId w:val="20"/>
  </w:num>
  <w:num w:numId="19">
    <w:abstractNumId w:val="9"/>
  </w:num>
  <w:num w:numId="20">
    <w:abstractNumId w:val="13"/>
  </w:num>
  <w:num w:numId="21">
    <w:abstractNumId w:val="23"/>
  </w:num>
  <w:num w:numId="22">
    <w:abstractNumId w:val="21"/>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C8"/>
    <w:rsid w:val="00011CBB"/>
    <w:rsid w:val="000B444A"/>
    <w:rsid w:val="000C048C"/>
    <w:rsid w:val="000E1F25"/>
    <w:rsid w:val="001B01B2"/>
    <w:rsid w:val="001B1624"/>
    <w:rsid w:val="001B1900"/>
    <w:rsid w:val="001E5A88"/>
    <w:rsid w:val="001F0700"/>
    <w:rsid w:val="001F6FA0"/>
    <w:rsid w:val="00215638"/>
    <w:rsid w:val="00254EA3"/>
    <w:rsid w:val="00281871"/>
    <w:rsid w:val="00300B05"/>
    <w:rsid w:val="00325CC3"/>
    <w:rsid w:val="00326110"/>
    <w:rsid w:val="00357B87"/>
    <w:rsid w:val="00372077"/>
    <w:rsid w:val="00396D04"/>
    <w:rsid w:val="004248D7"/>
    <w:rsid w:val="00430660"/>
    <w:rsid w:val="004405CF"/>
    <w:rsid w:val="004476C6"/>
    <w:rsid w:val="00452C80"/>
    <w:rsid w:val="004B5AB9"/>
    <w:rsid w:val="004D0619"/>
    <w:rsid w:val="004F4B0E"/>
    <w:rsid w:val="0056135F"/>
    <w:rsid w:val="005D01BF"/>
    <w:rsid w:val="005D233F"/>
    <w:rsid w:val="00663702"/>
    <w:rsid w:val="00664D1E"/>
    <w:rsid w:val="00715B9A"/>
    <w:rsid w:val="0077766E"/>
    <w:rsid w:val="00844410"/>
    <w:rsid w:val="00846403"/>
    <w:rsid w:val="00846780"/>
    <w:rsid w:val="00881E41"/>
    <w:rsid w:val="00891EA3"/>
    <w:rsid w:val="008A3B7C"/>
    <w:rsid w:val="008A3E32"/>
    <w:rsid w:val="008F2CA5"/>
    <w:rsid w:val="00901D9B"/>
    <w:rsid w:val="00944525"/>
    <w:rsid w:val="00A01951"/>
    <w:rsid w:val="00A91C6D"/>
    <w:rsid w:val="00AA0B48"/>
    <w:rsid w:val="00AA11B7"/>
    <w:rsid w:val="00AD6A4A"/>
    <w:rsid w:val="00B403A6"/>
    <w:rsid w:val="00BF7E15"/>
    <w:rsid w:val="00C0430C"/>
    <w:rsid w:val="00C06896"/>
    <w:rsid w:val="00C33D3C"/>
    <w:rsid w:val="00C42EC8"/>
    <w:rsid w:val="00CA5659"/>
    <w:rsid w:val="00CB53DC"/>
    <w:rsid w:val="00CE4BCD"/>
    <w:rsid w:val="00CF788C"/>
    <w:rsid w:val="00D022AD"/>
    <w:rsid w:val="00D12B5A"/>
    <w:rsid w:val="00D22610"/>
    <w:rsid w:val="00D43863"/>
    <w:rsid w:val="00D64580"/>
    <w:rsid w:val="00D97C6D"/>
    <w:rsid w:val="00DD3EC3"/>
    <w:rsid w:val="00DF7A5E"/>
    <w:rsid w:val="00E10687"/>
    <w:rsid w:val="00E15CB4"/>
    <w:rsid w:val="00E95F04"/>
    <w:rsid w:val="00ED2121"/>
    <w:rsid w:val="00EE407E"/>
    <w:rsid w:val="00F37282"/>
    <w:rsid w:val="00F82FAE"/>
    <w:rsid w:val="00FE7E17"/>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39"/>
    <w:rsid w:val="00CA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B9"/>
    <w:rPr>
      <w:rFonts w:ascii="Segoe UI" w:hAnsi="Segoe UI" w:cs="Segoe UI"/>
      <w:sz w:val="18"/>
      <w:szCs w:val="18"/>
    </w:rPr>
  </w:style>
  <w:style w:type="paragraph" w:styleId="ListParagraph">
    <w:name w:val="List Paragraph"/>
    <w:basedOn w:val="Normal"/>
    <w:uiPriority w:val="34"/>
    <w:qFormat/>
    <w:rsid w:val="000B444A"/>
    <w:pPr>
      <w:ind w:left="720"/>
      <w:contextualSpacing/>
    </w:pPr>
  </w:style>
  <w:style w:type="character" w:styleId="Hyperlink">
    <w:name w:val="Hyperlink"/>
    <w:basedOn w:val="DefaultParagraphFont"/>
    <w:uiPriority w:val="99"/>
    <w:unhideWhenUsed/>
    <w:rsid w:val="00DF7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39"/>
    <w:rsid w:val="00CA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B9"/>
    <w:rPr>
      <w:rFonts w:ascii="Segoe UI" w:hAnsi="Segoe UI" w:cs="Segoe UI"/>
      <w:sz w:val="18"/>
      <w:szCs w:val="18"/>
    </w:rPr>
  </w:style>
  <w:style w:type="paragraph" w:styleId="ListParagraph">
    <w:name w:val="List Paragraph"/>
    <w:basedOn w:val="Normal"/>
    <w:uiPriority w:val="34"/>
    <w:qFormat/>
    <w:rsid w:val="000B444A"/>
    <w:pPr>
      <w:ind w:left="720"/>
      <w:contextualSpacing/>
    </w:pPr>
  </w:style>
  <w:style w:type="character" w:styleId="Hyperlink">
    <w:name w:val="Hyperlink"/>
    <w:basedOn w:val="DefaultParagraphFont"/>
    <w:uiPriority w:val="99"/>
    <w:unhideWhenUsed/>
    <w:rsid w:val="00DF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cubed.org/resources/mistakes-powerful-vide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Leanne Daughtry</cp:lastModifiedBy>
  <cp:revision>7</cp:revision>
  <cp:lastPrinted>2018-07-03T16:46:00Z</cp:lastPrinted>
  <dcterms:created xsi:type="dcterms:W3CDTF">2018-07-25T16:25:00Z</dcterms:created>
  <dcterms:modified xsi:type="dcterms:W3CDTF">2018-07-25T17:53:00Z</dcterms:modified>
</cp:coreProperties>
</file>