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9428"/>
      </w:tblGrid>
      <w:tr w:rsidR="008026A4" w:rsidRPr="008026A4" w:rsidTr="00740608">
        <w:trPr>
          <w:jc w:val="center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D5" w:rsidRDefault="00CA11D5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NC.4.OA.3 </w:t>
            </w:r>
          </w:p>
          <w:p w:rsidR="008026A4" w:rsidRPr="008026A4" w:rsidRDefault="008026A4" w:rsidP="00CA11D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How Many Teams?   </w:t>
            </w:r>
          </w:p>
        </w:tc>
      </w:tr>
      <w:tr w:rsidR="008026A4" w:rsidRPr="008026A4" w:rsidTr="00B84BDB">
        <w:trPr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Domain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740608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406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Operations and Algebraic Thinking</w:t>
            </w:r>
          </w:p>
        </w:tc>
      </w:tr>
      <w:tr w:rsidR="008026A4" w:rsidRPr="008026A4" w:rsidTr="00B84BDB">
        <w:trPr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Cluster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740608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406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Use the four operations with whole numbers to solve problems.</w:t>
            </w:r>
          </w:p>
        </w:tc>
      </w:tr>
      <w:tr w:rsidR="008026A4" w:rsidRPr="008026A4" w:rsidTr="00B84BDB">
        <w:trPr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Standard(s)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NC.4.OA.3</w:t>
            </w: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Solve two-step word problems involving the four operations with whole numbers.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Use estimation strategies to assess reasonableness of answers.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Interpret remainders in word problems.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Represent problems using equations with a letter standing for the unknown quantity.</w:t>
            </w:r>
          </w:p>
        </w:tc>
      </w:tr>
      <w:tr w:rsidR="008026A4" w:rsidRPr="008026A4" w:rsidTr="00B84BDB">
        <w:trPr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Materials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740608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</w:t>
            </w:r>
            <w:r w:rsidR="00CA11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ctivity sheet, </w:t>
            </w:r>
            <w:r w:rsidR="008026A4"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pencil</w:t>
            </w:r>
          </w:p>
        </w:tc>
      </w:tr>
      <w:tr w:rsidR="008026A4" w:rsidRPr="008026A4" w:rsidTr="00B84BDB">
        <w:trPr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Task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740608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>How Many Teams?</w:t>
            </w:r>
          </w:p>
          <w:p w:rsidR="00F64C90" w:rsidRDefault="00F64C90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The table below shows the number of fourth grade students signed up for basketball in each region of North Carolina.</w:t>
            </w:r>
          </w:p>
          <w:tbl>
            <w:tblPr>
              <w:tblStyle w:val="TableGrid"/>
              <w:tblW w:w="0" w:type="auto"/>
              <w:tblInd w:w="1754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</w:tblGrid>
            <w:tr w:rsidR="00F64C90" w:rsidTr="00F64C90">
              <w:trPr>
                <w:trHeight w:val="268"/>
              </w:trPr>
              <w:tc>
                <w:tcPr>
                  <w:tcW w:w="2378" w:type="dxa"/>
                  <w:shd w:val="clear" w:color="auto" w:fill="auto"/>
                </w:tcPr>
                <w:p w:rsidR="00F64C90" w:rsidRP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/>
                      <w:bCs/>
                      <w:iCs/>
                      <w:u w:val="single"/>
                    </w:rPr>
                  </w:pPr>
                  <w:r w:rsidRPr="00F64C90">
                    <w:rPr>
                      <w:rFonts w:eastAsia="Times New Roman" w:cs="Times New Roman"/>
                      <w:b/>
                      <w:bCs/>
                      <w:iCs/>
                      <w:u w:val="single"/>
                    </w:rPr>
                    <w:t>Region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F64C90" w:rsidRP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/>
                      <w:bCs/>
                      <w:iCs/>
                      <w:u w:val="single"/>
                    </w:rPr>
                  </w:pPr>
                  <w:r w:rsidRPr="00F64C90">
                    <w:rPr>
                      <w:rFonts w:eastAsia="Times New Roman" w:cs="Times New Roman"/>
                      <w:b/>
                      <w:bCs/>
                      <w:iCs/>
                      <w:u w:val="single"/>
                    </w:rPr>
                    <w:t>Number of Students</w:t>
                  </w:r>
                </w:p>
              </w:tc>
            </w:tr>
            <w:tr w:rsidR="00F64C90" w:rsidTr="00F64C90">
              <w:trPr>
                <w:trHeight w:val="268"/>
              </w:trPr>
              <w:tc>
                <w:tcPr>
                  <w:tcW w:w="2378" w:type="dxa"/>
                </w:tcPr>
                <w:p w:rsid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Western Region</w:t>
                  </w:r>
                </w:p>
              </w:tc>
              <w:tc>
                <w:tcPr>
                  <w:tcW w:w="2378" w:type="dxa"/>
                </w:tcPr>
                <w:p w:rsid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982</w:t>
                  </w:r>
                </w:p>
              </w:tc>
            </w:tr>
            <w:tr w:rsidR="00F64C90" w:rsidTr="00F64C90">
              <w:trPr>
                <w:trHeight w:val="268"/>
              </w:trPr>
              <w:tc>
                <w:tcPr>
                  <w:tcW w:w="2378" w:type="dxa"/>
                </w:tcPr>
                <w:p w:rsid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Central Region</w:t>
                  </w:r>
                </w:p>
              </w:tc>
              <w:tc>
                <w:tcPr>
                  <w:tcW w:w="2378" w:type="dxa"/>
                </w:tcPr>
                <w:p w:rsidR="00F64C90" w:rsidRDefault="00C057F1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517</w:t>
                  </w:r>
                </w:p>
              </w:tc>
            </w:tr>
            <w:tr w:rsidR="00F64C90" w:rsidTr="00F64C90">
              <w:trPr>
                <w:trHeight w:val="268"/>
              </w:trPr>
              <w:tc>
                <w:tcPr>
                  <w:tcW w:w="2378" w:type="dxa"/>
                </w:tcPr>
                <w:p w:rsid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Eastern Region</w:t>
                  </w:r>
                </w:p>
              </w:tc>
              <w:tc>
                <w:tcPr>
                  <w:tcW w:w="2378" w:type="dxa"/>
                </w:tcPr>
                <w:p w:rsidR="00F64C90" w:rsidRDefault="00F64C90" w:rsidP="00F64C90">
                  <w:pPr>
                    <w:tabs>
                      <w:tab w:val="left" w:pos="3383"/>
                    </w:tabs>
                    <w:jc w:val="center"/>
                    <w:rPr>
                      <w:rFonts w:eastAsia="Times New Roman" w:cs="Times New Roman"/>
                      <w:bCs/>
                      <w:iCs/>
                    </w:rPr>
                  </w:pPr>
                  <w:r>
                    <w:rPr>
                      <w:rFonts w:eastAsia="Times New Roman" w:cs="Times New Roman"/>
                      <w:bCs/>
                      <w:iCs/>
                    </w:rPr>
                    <w:t>377</w:t>
                  </w:r>
                </w:p>
              </w:tc>
            </w:tr>
          </w:tbl>
          <w:p w:rsidR="008026A4" w:rsidRPr="008026A4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Every player will get placed on a team in their region of the state. </w:t>
            </w:r>
          </w:p>
          <w:p w:rsidR="008026A4" w:rsidRPr="00740608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8026A4" w:rsidRPr="00740608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740608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/>
              </w:rPr>
              <w:t xml:space="preserve">Part 1: </w:t>
            </w:r>
          </w:p>
          <w:p w:rsidR="00C057F1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Each region’s league wants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to place 9 players on each team.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Leftover</w:t>
            </w:r>
            <w:r w:rsidR="00CA11D5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players will be added to teams,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so some teams will have ten players.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How many teams will have 9 players in each region of the state?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How many teams will have 10 players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in each region of the state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?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B84BDB" w:rsidRPr="008026A4" w:rsidRDefault="00B84BDB" w:rsidP="00B84BDB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Explain your reasoning.</w:t>
            </w:r>
          </w:p>
          <w:p w:rsidR="0042157F" w:rsidRPr="0042157F" w:rsidRDefault="0042157F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Western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- 108 teams of 9, 1 team of 10 </w:t>
            </w:r>
          </w:p>
          <w:p w:rsidR="0042157F" w:rsidRPr="0042157F" w:rsidRDefault="0042157F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Central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- 53 teams of 9, 4 teams of 10</w:t>
            </w:r>
          </w:p>
          <w:p w:rsidR="0042157F" w:rsidRPr="0042157F" w:rsidRDefault="0042157F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Eastern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- 33 teams of 9, 8 teams of 10</w:t>
            </w:r>
          </w:p>
          <w:p w:rsidR="008026A4" w:rsidRPr="00740608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8026A4" w:rsidRPr="00740608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740608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u w:val="single"/>
                <w:lang w:eastAsia="zh-CN"/>
              </w:rPr>
              <w:t>Part 2:</w:t>
            </w:r>
          </w:p>
          <w:p w:rsidR="00C057F1" w:rsidRDefault="008026A4" w:rsidP="008026A4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In order to maximize playing time, each region’s league decides to only place 7 players on each team.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If there are extra players, some teams will have 8 players.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How many teams will have 7 players in each region of the state?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How many teams will have 8 players in each region of the state? </w:t>
            </w:r>
            <w:r w:rsidR="00740608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="00B84BDB" w:rsidRPr="008026A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Explain your reasoning.</w:t>
            </w:r>
          </w:p>
          <w:p w:rsidR="0042157F" w:rsidRPr="0042157F" w:rsidRDefault="0042157F" w:rsidP="0042157F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Western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138 teams of 7, 2 teams of 8</w:t>
            </w:r>
          </w:p>
          <w:p w:rsidR="0042157F" w:rsidRDefault="0042157F" w:rsidP="0042157F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Central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67 teams of 7, 6 teams of 8</w:t>
            </w:r>
          </w:p>
          <w:p w:rsidR="008026A4" w:rsidRPr="00B84BDB" w:rsidRDefault="0042157F" w:rsidP="0042157F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Eastern</w:t>
            </w:r>
            <w:r w:rsidR="00CA11D5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42157F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47 teams of 7, 6 teams of 8</w:t>
            </w:r>
          </w:p>
        </w:tc>
      </w:tr>
    </w:tbl>
    <w:p w:rsidR="0042157F" w:rsidRPr="00740608" w:rsidRDefault="0042157F" w:rsidP="008026A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24"/>
          <w:lang w:eastAsia="zh-C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8026A4" w:rsidRPr="008026A4" w:rsidTr="002D4193">
        <w:trPr>
          <w:trHeight w:val="26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Rubric</w:t>
            </w:r>
          </w:p>
        </w:tc>
      </w:tr>
      <w:tr w:rsidR="008026A4" w:rsidRPr="008026A4" w:rsidTr="00740608">
        <w:trPr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Level I</w:t>
            </w:r>
          </w:p>
          <w:p w:rsidR="008026A4" w:rsidRPr="008026A4" w:rsidRDefault="00CA11D5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Not Yet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A4" w:rsidRPr="008026A4" w:rsidRDefault="008026A4" w:rsidP="008026A4">
            <w:pPr>
              <w:widowControl w:val="0"/>
              <w:tabs>
                <w:tab w:val="left" w:pos="414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Level II</w:t>
            </w:r>
          </w:p>
          <w:p w:rsidR="008026A4" w:rsidRPr="008026A4" w:rsidRDefault="00CA11D5" w:rsidP="008026A4">
            <w:pPr>
              <w:widowControl w:val="0"/>
              <w:tabs>
                <w:tab w:val="left" w:pos="414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Progressing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Level III</w:t>
            </w:r>
          </w:p>
          <w:p w:rsidR="008026A4" w:rsidRPr="008026A4" w:rsidRDefault="00CA11D5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Meets Expectation</w:t>
            </w:r>
          </w:p>
        </w:tc>
      </w:tr>
      <w:tr w:rsidR="008026A4" w:rsidRPr="008026A4" w:rsidTr="00740608">
        <w:trPr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Student is not able to complete any of the following correctly: 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Uses a strategy to correctly solve the division problem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Interpret remainders in the problem 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Explanations are clear and accurate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Student is able to do 1-2 of the following correctly: 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Uses a strategy to correctly solve the division problem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Interpret remainders in the problem 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tabs>
                <w:tab w:val="left" w:pos="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Explanations are clear and accurate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A4" w:rsidRPr="008026A4" w:rsidRDefault="008026A4" w:rsidP="008026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Student is able to do all of the following correctly: 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Uses a strategy to correctly solve the division problem</w:t>
            </w:r>
          </w:p>
          <w:p w:rsidR="008026A4" w:rsidRPr="008026A4" w:rsidRDefault="008026A4" w:rsidP="008026A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Interpret remainders in the problem </w:t>
            </w:r>
          </w:p>
          <w:p w:rsidR="00241D73" w:rsidRPr="0042157F" w:rsidRDefault="008026A4" w:rsidP="00241D73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Explanations are clear and accurate</w:t>
            </w:r>
          </w:p>
        </w:tc>
      </w:tr>
    </w:tbl>
    <w:tbl>
      <w:tblPr>
        <w:tblpPr w:leftFromText="180" w:rightFromText="180" w:vertAnchor="text" w:horzAnchor="margin" w:tblpY="206"/>
        <w:tblW w:w="10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8"/>
      </w:tblGrid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Standards for Mathematical Practice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 Makes sense and perseveres in solving problems.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 Reasons abstractly and quantitatively.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 Constructs viable arguments and critiques the reasoning of others.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 Models with mathematics.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  Uses appropriate tools strategically.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740608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406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  <w:r w:rsidRPr="0074060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  Attends to precision.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  Looks for and makes use of structure.</w:t>
            </w:r>
          </w:p>
        </w:tc>
      </w:tr>
      <w:tr w:rsidR="00740608" w:rsidRPr="008026A4" w:rsidTr="00740608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08" w:rsidRPr="008026A4" w:rsidRDefault="00740608" w:rsidP="007406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026A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  Looks for and expresses regularity in repeated reasoning</w:t>
            </w:r>
          </w:p>
        </w:tc>
      </w:tr>
    </w:tbl>
    <w:p w:rsidR="008026A4" w:rsidRPr="008026A4" w:rsidRDefault="008026A4" w:rsidP="008026A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B84BDB" w:rsidRDefault="00B84BDB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B84BDB" w:rsidRDefault="00B84BDB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C057F1" w:rsidRDefault="00C057F1" w:rsidP="00CA11D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</w:p>
    <w:p w:rsidR="008026A4" w:rsidRPr="008026A4" w:rsidRDefault="008026A4" w:rsidP="008026A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</w:pPr>
      <w:r w:rsidRPr="008026A4"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40"/>
          <w:lang w:eastAsia="zh-CN"/>
        </w:rPr>
        <w:lastRenderedPageBreak/>
        <w:t>How Many Teams?</w:t>
      </w:r>
      <w:r w:rsidR="00740608" w:rsidRPr="00740608">
        <w:t xml:space="preserve"> </w:t>
      </w:r>
    </w:p>
    <w:p w:rsidR="00C057F1" w:rsidRPr="00241D73" w:rsidRDefault="00C057F1" w:rsidP="00C057F1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zh-CN"/>
        </w:rPr>
      </w:pP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zh-CN"/>
        </w:rPr>
        <w:t>The table below shows the number of fourth grade students signed up for basketball in each region of North Carolina.</w:t>
      </w:r>
    </w:p>
    <w:tbl>
      <w:tblPr>
        <w:tblStyle w:val="TableGrid"/>
        <w:tblW w:w="0" w:type="auto"/>
        <w:tblInd w:w="3032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</w:tblGrid>
      <w:tr w:rsidR="00C057F1" w:rsidRPr="00241D73" w:rsidTr="00C057F1">
        <w:trPr>
          <w:trHeight w:val="290"/>
        </w:trPr>
        <w:tc>
          <w:tcPr>
            <w:tcW w:w="3008" w:type="dxa"/>
            <w:shd w:val="clear" w:color="auto" w:fill="auto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/>
                <w:bCs/>
                <w:iCs/>
                <w:sz w:val="28"/>
                <w:u w:val="single"/>
              </w:rPr>
            </w:pPr>
            <w:r w:rsidRPr="00241D73">
              <w:rPr>
                <w:rFonts w:eastAsia="Times New Roman" w:cs="Times New Roman"/>
                <w:b/>
                <w:bCs/>
                <w:iCs/>
                <w:sz w:val="28"/>
                <w:u w:val="single"/>
              </w:rPr>
              <w:t>Region</w:t>
            </w:r>
          </w:p>
        </w:tc>
        <w:tc>
          <w:tcPr>
            <w:tcW w:w="3008" w:type="dxa"/>
            <w:shd w:val="clear" w:color="auto" w:fill="auto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/>
                <w:bCs/>
                <w:iCs/>
                <w:sz w:val="28"/>
                <w:u w:val="single"/>
              </w:rPr>
            </w:pPr>
            <w:r w:rsidRPr="00241D73">
              <w:rPr>
                <w:rFonts w:eastAsia="Times New Roman" w:cs="Times New Roman"/>
                <w:b/>
                <w:bCs/>
                <w:iCs/>
                <w:sz w:val="28"/>
                <w:u w:val="single"/>
              </w:rPr>
              <w:t>Number of Students</w:t>
            </w:r>
          </w:p>
        </w:tc>
      </w:tr>
      <w:tr w:rsidR="00C057F1" w:rsidRPr="00241D73" w:rsidTr="00C057F1">
        <w:trPr>
          <w:trHeight w:val="290"/>
        </w:trPr>
        <w:tc>
          <w:tcPr>
            <w:tcW w:w="3008" w:type="dxa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</w:rPr>
              <w:t>Western Region</w:t>
            </w:r>
          </w:p>
        </w:tc>
        <w:tc>
          <w:tcPr>
            <w:tcW w:w="3008" w:type="dxa"/>
          </w:tcPr>
          <w:p w:rsidR="00C057F1" w:rsidRPr="00241D73" w:rsidRDefault="00E02A88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15B1AFA3" wp14:editId="5CABC0BA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21117</wp:posOffset>
                  </wp:positionV>
                  <wp:extent cx="578485" cy="577850"/>
                  <wp:effectExtent l="0" t="0" r="0" b="0"/>
                  <wp:wrapNone/>
                  <wp:docPr id="1" name="Picture 1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7F1" w:rsidRPr="00241D73">
              <w:rPr>
                <w:rFonts w:eastAsia="Times New Roman" w:cs="Times New Roman"/>
                <w:bCs/>
                <w:iCs/>
                <w:sz w:val="28"/>
              </w:rPr>
              <w:t>982</w:t>
            </w:r>
          </w:p>
        </w:tc>
      </w:tr>
      <w:tr w:rsidR="00C057F1" w:rsidRPr="00241D73" w:rsidTr="00C057F1">
        <w:trPr>
          <w:trHeight w:val="290"/>
        </w:trPr>
        <w:tc>
          <w:tcPr>
            <w:tcW w:w="3008" w:type="dxa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</w:rPr>
              <w:t>Central Region</w:t>
            </w:r>
          </w:p>
        </w:tc>
        <w:tc>
          <w:tcPr>
            <w:tcW w:w="3008" w:type="dxa"/>
          </w:tcPr>
          <w:p w:rsidR="00C057F1" w:rsidRPr="00241D73" w:rsidRDefault="00E02A88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77A4BB" wp14:editId="44F79A23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36357</wp:posOffset>
                  </wp:positionV>
                  <wp:extent cx="855345" cy="619125"/>
                  <wp:effectExtent l="0" t="0" r="1905" b="9525"/>
                  <wp:wrapNone/>
                  <wp:docPr id="2" name="Picture 2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7F1" w:rsidRPr="00241D73">
              <w:rPr>
                <w:rFonts w:eastAsia="Times New Roman" w:cs="Times New Roman"/>
                <w:bCs/>
                <w:iCs/>
                <w:sz w:val="28"/>
              </w:rPr>
              <w:t>517</w:t>
            </w:r>
          </w:p>
        </w:tc>
      </w:tr>
      <w:tr w:rsidR="00C057F1" w:rsidRPr="00241D73" w:rsidTr="00C057F1">
        <w:trPr>
          <w:trHeight w:val="290"/>
        </w:trPr>
        <w:tc>
          <w:tcPr>
            <w:tcW w:w="3008" w:type="dxa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</w:rPr>
              <w:t>Eastern Region</w:t>
            </w:r>
          </w:p>
        </w:tc>
        <w:tc>
          <w:tcPr>
            <w:tcW w:w="3008" w:type="dxa"/>
          </w:tcPr>
          <w:p w:rsidR="00C057F1" w:rsidRPr="00241D73" w:rsidRDefault="00C057F1" w:rsidP="00C057F1">
            <w:pPr>
              <w:tabs>
                <w:tab w:val="left" w:pos="3383"/>
              </w:tabs>
              <w:jc w:val="center"/>
              <w:rPr>
                <w:rFonts w:eastAsia="Times New Roman" w:cs="Times New Roman"/>
                <w:bCs/>
                <w:iCs/>
                <w:sz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</w:rPr>
              <w:t>377</w:t>
            </w:r>
          </w:p>
        </w:tc>
      </w:tr>
    </w:tbl>
    <w:p w:rsidR="008026A4" w:rsidRPr="00241D73" w:rsidRDefault="008026A4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</w:pPr>
      <w:r w:rsidRPr="00241D73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  <w:t xml:space="preserve">Part 1: </w:t>
      </w:r>
    </w:p>
    <w:p w:rsidR="00241D73" w:rsidRPr="00241D73" w:rsidRDefault="00241D73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zh-CN"/>
        </w:rPr>
        <w:t>Every player will get placed on a team in their region of the state.</w:t>
      </w: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zh-CN"/>
        </w:rPr>
        <w:t xml:space="preserve"> </w:t>
      </w:r>
      <w:r w:rsidR="008026A4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>Each region’s league wants to place 9 players on each team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. </w:t>
      </w:r>
      <w:r w:rsidR="008026A4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Leftover players will be added to teams, so some teams will have ten players. 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="008026A4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How many teams will have 9 players in each region of the state? </w:t>
      </w:r>
      <w:r w:rsidR="00CA11D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="008026A4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How many teams will have 10 players in each region of the state? 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1D73" w:rsidRPr="00241D73" w:rsidTr="00241D73">
        <w:tc>
          <w:tcPr>
            <w:tcW w:w="3672" w:type="dxa"/>
          </w:tcPr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Western Region</w:t>
            </w: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P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</w:tc>
        <w:tc>
          <w:tcPr>
            <w:tcW w:w="3672" w:type="dxa"/>
          </w:tcPr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Central Region</w:t>
            </w: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241D73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Pr="00241D73" w:rsidRDefault="00241D73" w:rsidP="00241D73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</w:tc>
        <w:tc>
          <w:tcPr>
            <w:tcW w:w="3672" w:type="dxa"/>
          </w:tcPr>
          <w:p w:rsidR="00241D73" w:rsidRP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Easter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n</w:t>
            </w: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Region</w:t>
            </w:r>
          </w:p>
          <w:p w:rsidR="00241D73" w:rsidRP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P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8026A4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241D73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Default="00241D73" w:rsidP="00241D73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  <w:p w:rsidR="00E02A88" w:rsidRPr="00E02A88" w:rsidRDefault="00E02A88" w:rsidP="00241D73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16"/>
                <w:szCs w:val="28"/>
              </w:rPr>
            </w:pPr>
          </w:p>
        </w:tc>
      </w:tr>
    </w:tbl>
    <w:p w:rsidR="00241D73" w:rsidRPr="00E02A88" w:rsidRDefault="00241D73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8"/>
          <w:lang w:eastAsia="zh-CN"/>
        </w:rPr>
      </w:pPr>
      <w:bookmarkStart w:id="0" w:name="_GoBack"/>
      <w:bookmarkEnd w:id="0"/>
    </w:p>
    <w:p w:rsidR="00241D73" w:rsidRDefault="00241D73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>Explain your reasoning.</w:t>
      </w:r>
    </w:p>
    <w:p w:rsidR="00E02A88" w:rsidRPr="00E02A88" w:rsidRDefault="00241D73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E02A88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A88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_________________</w:t>
      </w:r>
      <w:r w:rsidRPr="00E02A88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________________</w:t>
      </w:r>
    </w:p>
    <w:p w:rsidR="008026A4" w:rsidRPr="00241D73" w:rsidRDefault="00241D73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</w:pPr>
      <w:r w:rsidRPr="00CA11D5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  <w:lastRenderedPageBreak/>
        <w:t>P</w:t>
      </w:r>
      <w:r w:rsidR="008026A4" w:rsidRPr="00CA11D5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  <w:t>art 2:</w:t>
      </w:r>
    </w:p>
    <w:p w:rsidR="008026A4" w:rsidRPr="00241D73" w:rsidRDefault="008026A4" w:rsidP="008026A4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In order to maximize playing time, each region’s league decides to only place 7 players on each team. 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If there are extra players, some teams will have 8 players. </w:t>
      </w:r>
      <w:r w:rsidR="00CA11D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How many teams will have 7 players in each region of the state? 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>How many teams will have 8 players in each region of the state?</w:t>
      </w:r>
      <w:r w:rsidR="00740608"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</w:t>
      </w:r>
      <w:r w:rsidRPr="00241D73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1D73" w:rsidRPr="00241D73" w:rsidTr="003810B2">
        <w:tc>
          <w:tcPr>
            <w:tcW w:w="3672" w:type="dxa"/>
          </w:tcPr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Western Region</w:t>
            </w: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P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</w:tc>
        <w:tc>
          <w:tcPr>
            <w:tcW w:w="3672" w:type="dxa"/>
          </w:tcPr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Central Region</w:t>
            </w: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P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</w:tc>
        <w:tc>
          <w:tcPr>
            <w:tcW w:w="3672" w:type="dxa"/>
          </w:tcPr>
          <w:p w:rsidR="00241D73" w:rsidRP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>Easter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n</w:t>
            </w:r>
            <w:r w:rsidRPr="00241D7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Region</w:t>
            </w:r>
          </w:p>
          <w:p w:rsidR="00241D73" w:rsidRP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P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teams</w:t>
            </w:r>
            <w:proofErr w:type="gram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will have 9 players.</w:t>
            </w:r>
          </w:p>
          <w:p w:rsidR="00241D73" w:rsidRDefault="00241D73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___</w:t>
            </w:r>
            <w:r w:rsidRPr="00241D73">
              <w:rPr>
                <w:rFonts w:eastAsia="Times New Roman" w:cs="Times New Roman"/>
                <w:bCs/>
                <w:iCs/>
                <w:sz w:val="14"/>
                <w:szCs w:val="28"/>
              </w:rPr>
              <w:t xml:space="preserve"> </w:t>
            </w:r>
            <w:proofErr w:type="gramStart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>teams</w:t>
            </w:r>
            <w:proofErr w:type="gramEnd"/>
            <w:r w:rsidRPr="00241D73">
              <w:rPr>
                <w:rFonts w:eastAsia="Times New Roman" w:cs="Times New Roman"/>
                <w:bCs/>
                <w:iCs/>
                <w:sz w:val="26"/>
                <w:szCs w:val="26"/>
              </w:rPr>
              <w:t xml:space="preserve"> will have 10 players.</w:t>
            </w:r>
          </w:p>
          <w:p w:rsidR="00E02A88" w:rsidRPr="00E02A88" w:rsidRDefault="00E02A88" w:rsidP="003810B2">
            <w:pPr>
              <w:tabs>
                <w:tab w:val="left" w:pos="3383"/>
              </w:tabs>
              <w:rPr>
                <w:rFonts w:eastAsia="Times New Roman" w:cs="Times New Roman"/>
                <w:bCs/>
                <w:iCs/>
                <w:sz w:val="18"/>
                <w:szCs w:val="28"/>
              </w:rPr>
            </w:pPr>
          </w:p>
        </w:tc>
      </w:tr>
    </w:tbl>
    <w:p w:rsidR="00E02A88" w:rsidRDefault="00E02A88" w:rsidP="00241D73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</w:p>
    <w:p w:rsidR="00241D73" w:rsidRDefault="00241D73" w:rsidP="00241D73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>Explain your reasoning.</w:t>
      </w:r>
    </w:p>
    <w:p w:rsidR="00241D73" w:rsidRDefault="00241D73" w:rsidP="00241D73">
      <w:pP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4A2" w:rsidRDefault="003954A2" w:rsidP="00395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Scoring Examples</w:t>
      </w:r>
    </w:p>
    <w:p w:rsidR="00314E48" w:rsidRPr="00314E48" w:rsidRDefault="003954A2" w:rsidP="00395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Yet:</w:t>
      </w:r>
      <w:r w:rsidR="00AE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66" w:rsidRPr="00CA11D5">
        <w:rPr>
          <w:rFonts w:ascii="Times New Roman" w:hAnsi="Times New Roman" w:cs="Times New Roman"/>
          <w:sz w:val="24"/>
          <w:szCs w:val="24"/>
        </w:rPr>
        <w:t>The student is unable to correctly solve the division problems and interpret remainders.</w:t>
      </w:r>
      <w:r w:rsidR="00AE06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0666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66892B1" wp14:editId="49AA4294">
            <wp:extent cx="5720316" cy="5641946"/>
            <wp:effectExtent l="19050" t="19050" r="13970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920" t="1302" r="1"/>
                    <a:stretch/>
                  </pic:blipFill>
                  <pic:spPr bwMode="auto">
                    <a:xfrm>
                      <a:off x="0" y="0"/>
                      <a:ext cx="5728473" cy="56499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954A2" w:rsidRPr="00CA11D5" w:rsidRDefault="003954A2" w:rsidP="0039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Progressing:</w:t>
      </w:r>
      <w:r w:rsidR="00AE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66" w:rsidRPr="00CA11D5">
        <w:rPr>
          <w:rFonts w:ascii="Times New Roman" w:hAnsi="Times New Roman" w:cs="Times New Roman"/>
          <w:sz w:val="24"/>
          <w:szCs w:val="24"/>
        </w:rPr>
        <w:t>Student is able to solve some division problems and interpret remainders</w:t>
      </w:r>
      <w:r w:rsidR="00CA11D5">
        <w:rPr>
          <w:rFonts w:ascii="Times New Roman" w:hAnsi="Times New Roman" w:cs="Times New Roman"/>
          <w:sz w:val="24"/>
          <w:szCs w:val="24"/>
        </w:rPr>
        <w:t>.</w:t>
      </w:r>
    </w:p>
    <w:p w:rsidR="00AE0666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E7FCA2" wp14:editId="1166D60C">
            <wp:extent cx="5934075" cy="545782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</w:p>
    <w:p w:rsidR="00314E48" w:rsidRPr="00314E48" w:rsidRDefault="003954A2" w:rsidP="003954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Meets Expectation:</w:t>
      </w:r>
      <w:r w:rsidR="0031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187" w:rsidRPr="00CA11D5">
        <w:rPr>
          <w:rFonts w:ascii="Times New Roman" w:hAnsi="Times New Roman" w:cs="Times New Roman"/>
          <w:sz w:val="24"/>
          <w:szCs w:val="24"/>
        </w:rPr>
        <w:t>Studen</w:t>
      </w:r>
      <w:r w:rsidR="00801904">
        <w:rPr>
          <w:rFonts w:ascii="Times New Roman" w:hAnsi="Times New Roman" w:cs="Times New Roman"/>
          <w:sz w:val="24"/>
          <w:szCs w:val="24"/>
        </w:rPr>
        <w:t>t is able to correctly divide</w:t>
      </w:r>
      <w:r w:rsidR="00313187" w:rsidRPr="00CA11D5">
        <w:rPr>
          <w:rFonts w:ascii="Times New Roman" w:hAnsi="Times New Roman" w:cs="Times New Roman"/>
          <w:sz w:val="24"/>
          <w:szCs w:val="24"/>
        </w:rPr>
        <w:t xml:space="preserve"> and interpret remainders for all aspects of the task.</w:t>
      </w:r>
      <w:proofErr w:type="gramEnd"/>
    </w:p>
    <w:p w:rsidR="00AE0666" w:rsidRDefault="00314E48" w:rsidP="00395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9D3AD9" wp14:editId="068FE28B">
            <wp:extent cx="5826642" cy="5465135"/>
            <wp:effectExtent l="19050" t="19050" r="2222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2210"/>
                    <a:stretch/>
                  </pic:blipFill>
                  <pic:spPr bwMode="auto">
                    <a:xfrm>
                      <a:off x="0" y="0"/>
                      <a:ext cx="5829300" cy="54676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4A2" w:rsidRPr="00241D73" w:rsidRDefault="003954A2" w:rsidP="00241D73">
      <w:pP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</w:p>
    <w:sectPr w:rsidR="003954A2" w:rsidRPr="00241D73" w:rsidSect="00A4607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D" w:rsidRDefault="0029496D" w:rsidP="00A46076">
      <w:pPr>
        <w:spacing w:after="0" w:line="240" w:lineRule="auto"/>
      </w:pPr>
      <w:r>
        <w:separator/>
      </w:r>
    </w:p>
  </w:endnote>
  <w:endnote w:type="continuationSeparator" w:id="0">
    <w:p w:rsidR="0029496D" w:rsidRDefault="0029496D" w:rsidP="00A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5" w:rsidRDefault="00CA11D5">
    <w:pPr>
      <w:pStyle w:val="Footer"/>
      <w:rPr>
        <w:rFonts w:ascii="Times New Roman" w:hAnsi="Times New Roman" w:cs="Times New Roman"/>
        <w:b/>
        <w:sz w:val="18"/>
      </w:rPr>
    </w:pPr>
  </w:p>
  <w:p w:rsidR="00CA11D5" w:rsidRPr="00CA11D5" w:rsidRDefault="00CA11D5">
    <w:pPr>
      <w:pStyle w:val="Foo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3854</wp:posOffset>
              </wp:positionV>
              <wp:extent cx="6847367" cy="0"/>
              <wp:effectExtent l="0" t="0" r="107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539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qOtgEAALcDAAAOAAAAZHJzL2Uyb0RvYy54bWysU8GO0zAQvSPxD5bvNO2Csquo6R66gguC&#10;ioUP8DrjxsL2WGPTpn/P2G2zCBBCiIvjsd97M288Wd9P3okDULIYerlaLKWAoHGwYd/LL5/fvrqT&#10;ImUVBuUwQC9PkOT95uWL9TF2cIMjugFIsEhI3TH2csw5dk2T9AhepQVGCHxpkLzKHNK+GUgdWd27&#10;5ma5bJsj0hAJNaTEpw/nS7mp+saAzh+NSZCF6yXXlutKdX0qa7NZq25PKo5WX8pQ/1CFVzZw0lnq&#10;QWUlvpH9RcpbTZjQ5IVG36AxVkP1wG5Wy5/cPI4qQvXCzUlxblP6f7L6w2FHwg69bKUIyvMTPWZS&#10;dj9mscUQuIFIoi19OsbUMXwbdnSJUtxRMT0Z8uXLdsRUe3uaewtTFpoP27s3t6/bWyn09a55JkZK&#10;+R2gF2XTS2dDsa06dXifMidj6BXCQSnknLru8slBAbvwCQxb4WSryq5DBFtH4qD4+Yevq2KDtSqy&#10;UIx1biYt/0y6YAsN6mD9LXFG14wY8kz0NiD9LmuerqWaM/7q+uy12H7C4VQforaDp6M6u0xyGb8f&#10;40p//t823wEAAP//AwBQSwMEFAAGAAgAAAAhACargETYAAAAAwEAAA8AAABkcnMvZG93bnJldi54&#10;bWxMj0FPg0AUhO8m/ofNM/FmH9qkEGRpTGtPekD04HHLPoGUfUvYLdD+epeTHiczmfkm286mEyMN&#10;rrUs4XEVgSCurG65lvD1eXhIQDivWKvOMkm4kINtfnuTqVTbiT9oLH0tQgm7VElovO9TRFc1ZJRb&#10;2Z44eD92MMoHOdSoBzWFctPhUxRt0KiWw0Kjeto1VJ3Ks5EQv76VRT/t368FxlgUo/XJ6VvK+7v5&#10;5RmEp9n/hWHBD+iQB6ajPbN2opMQjngJGxCLF8XJGsRx0Zhn+J89/wUAAP//AwBQSwECLQAUAAYA&#10;CAAAACEAtoM4kv4AAADhAQAAEwAAAAAAAAAAAAAAAAAAAAAAW0NvbnRlbnRfVHlwZXNdLnhtbFBL&#10;AQItABQABgAIAAAAIQA4/SH/1gAAAJQBAAALAAAAAAAAAAAAAAAAAC8BAABfcmVscy8ucmVsc1BL&#10;AQItABQABgAIAAAAIQD110qOtgEAALcDAAAOAAAAAAAAAAAAAAAAAC4CAABkcnMvZTJvRG9jLnht&#10;bFBLAQItABQABgAIAAAAIQAmq4BE2AAAAAMBAAAPAAAAAAAAAAAAAAAAABAEAABkcnMvZG93bnJl&#10;di54bWxQSwUGAAAAAAQABADzAAAAFQUAAAAA&#10;" strokecolor="black [3040]"/>
          </w:pict>
        </mc:Fallback>
      </mc:AlternateContent>
    </w:r>
    <w:r w:rsidRPr="00CA11D5">
      <w:rPr>
        <w:rFonts w:ascii="Times New Roman" w:hAnsi="Times New Roman" w:cs="Times New Roman"/>
        <w:b/>
        <w:sz w:val="18"/>
      </w:rPr>
      <w:t xml:space="preserve">NC DEPARTMENT OF PUBLIC INSTRUCTION </w:t>
    </w:r>
    <w:r>
      <w:rPr>
        <w:rFonts w:ascii="Times New Roman" w:hAnsi="Times New Roman" w:cs="Times New Roman"/>
        <w:b/>
        <w:sz w:val="18"/>
      </w:rPr>
      <w:t xml:space="preserve">                                                                                                                      </w:t>
    </w:r>
    <w:r w:rsidRPr="00CA11D5">
      <w:rPr>
        <w:rFonts w:ascii="Times New Roman" w:hAnsi="Times New Roman" w:cs="Times New Roman"/>
        <w:b/>
        <w:sz w:val="18"/>
      </w:rPr>
      <w:t xml:space="preserve">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D" w:rsidRDefault="0029496D" w:rsidP="00A46076">
      <w:pPr>
        <w:spacing w:after="0" w:line="240" w:lineRule="auto"/>
      </w:pPr>
      <w:r>
        <w:separator/>
      </w:r>
    </w:p>
  </w:footnote>
  <w:footnote w:type="continuationSeparator" w:id="0">
    <w:p w:rsidR="0029496D" w:rsidRDefault="0029496D" w:rsidP="00A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76" w:rsidRPr="00740608" w:rsidRDefault="00A46076" w:rsidP="00740608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A46076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626227F"/>
    <w:multiLevelType w:val="hybridMultilevel"/>
    <w:tmpl w:val="3E1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15C"/>
    <w:multiLevelType w:val="hybridMultilevel"/>
    <w:tmpl w:val="07D2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814"/>
    <w:multiLevelType w:val="hybridMultilevel"/>
    <w:tmpl w:val="726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7F4A"/>
    <w:multiLevelType w:val="hybridMultilevel"/>
    <w:tmpl w:val="B4081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C47A5"/>
    <w:multiLevelType w:val="hybridMultilevel"/>
    <w:tmpl w:val="3600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65A7E"/>
    <w:multiLevelType w:val="hybridMultilevel"/>
    <w:tmpl w:val="B67AF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86AAE"/>
    <w:multiLevelType w:val="hybridMultilevel"/>
    <w:tmpl w:val="B93E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159A"/>
    <w:multiLevelType w:val="hybridMultilevel"/>
    <w:tmpl w:val="E31E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539AC"/>
    <w:multiLevelType w:val="hybridMultilevel"/>
    <w:tmpl w:val="C6403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232"/>
    <w:multiLevelType w:val="hybridMultilevel"/>
    <w:tmpl w:val="18CE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56F25E1"/>
    <w:multiLevelType w:val="hybridMultilevel"/>
    <w:tmpl w:val="07245F7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>
    <w:nsid w:val="66790348"/>
    <w:multiLevelType w:val="hybridMultilevel"/>
    <w:tmpl w:val="2F18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45BAC"/>
    <w:multiLevelType w:val="hybridMultilevel"/>
    <w:tmpl w:val="DD1AC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76"/>
    <w:rsid w:val="0001759A"/>
    <w:rsid w:val="00241D73"/>
    <w:rsid w:val="0029496D"/>
    <w:rsid w:val="00313187"/>
    <w:rsid w:val="00314E48"/>
    <w:rsid w:val="00366548"/>
    <w:rsid w:val="00372EB4"/>
    <w:rsid w:val="003954A2"/>
    <w:rsid w:val="0042157F"/>
    <w:rsid w:val="00740608"/>
    <w:rsid w:val="00742341"/>
    <w:rsid w:val="00801904"/>
    <w:rsid w:val="008026A4"/>
    <w:rsid w:val="009E2FCB"/>
    <w:rsid w:val="009E757F"/>
    <w:rsid w:val="00A46076"/>
    <w:rsid w:val="00A72CCE"/>
    <w:rsid w:val="00AC1648"/>
    <w:rsid w:val="00AE0666"/>
    <w:rsid w:val="00B84BDB"/>
    <w:rsid w:val="00C057F1"/>
    <w:rsid w:val="00CA11D5"/>
    <w:rsid w:val="00E02A88"/>
    <w:rsid w:val="00F052A7"/>
    <w:rsid w:val="00F423ED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6"/>
  </w:style>
  <w:style w:type="paragraph" w:styleId="Footer">
    <w:name w:val="footer"/>
    <w:basedOn w:val="Normal"/>
    <w:link w:val="Foot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6"/>
  </w:style>
  <w:style w:type="paragraph" w:styleId="BalloonText">
    <w:name w:val="Balloon Text"/>
    <w:basedOn w:val="Normal"/>
    <w:link w:val="BalloonTextChar"/>
    <w:uiPriority w:val="99"/>
    <w:semiHidden/>
    <w:unhideWhenUsed/>
    <w:rsid w:val="00A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0">
    <w:name w:val="WW8Num20"/>
    <w:basedOn w:val="NoList"/>
    <w:rsid w:val="0001759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6"/>
  </w:style>
  <w:style w:type="paragraph" w:styleId="Footer">
    <w:name w:val="footer"/>
    <w:basedOn w:val="Normal"/>
    <w:link w:val="Foot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6"/>
  </w:style>
  <w:style w:type="paragraph" w:styleId="BalloonText">
    <w:name w:val="Balloon Text"/>
    <w:basedOn w:val="Normal"/>
    <w:link w:val="BalloonTextChar"/>
    <w:uiPriority w:val="99"/>
    <w:semiHidden/>
    <w:unhideWhenUsed/>
    <w:rsid w:val="00A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0">
    <w:name w:val="WW8Num20"/>
    <w:basedOn w:val="NoList"/>
    <w:rsid w:val="0001759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4</cp:revision>
  <dcterms:created xsi:type="dcterms:W3CDTF">2018-07-09T14:52:00Z</dcterms:created>
  <dcterms:modified xsi:type="dcterms:W3CDTF">2018-07-10T00:56:00Z</dcterms:modified>
</cp:coreProperties>
</file>