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36" w:rsidRPr="00A76336" w:rsidRDefault="00A76336" w:rsidP="00A76336">
      <w:pPr>
        <w:spacing w:after="0" w:line="240" w:lineRule="auto"/>
        <w:rPr>
          <w:rFonts w:ascii="Cambria" w:eastAsia="Cambria" w:hAnsi="Cambria" w:cs="Times New Roman"/>
          <w:sz w:val="24"/>
          <w:szCs w:val="24"/>
        </w:rPr>
      </w:pP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A76336" w:rsidRPr="00A76336" w:rsidTr="00450D37">
        <w:trPr>
          <w:trHeight w:val="292"/>
        </w:trPr>
        <w:tc>
          <w:tcPr>
            <w:tcW w:w="10908" w:type="dxa"/>
            <w:gridSpan w:val="2"/>
            <w:shd w:val="clear" w:color="auto" w:fill="CCCCCC"/>
          </w:tcPr>
          <w:p w:rsidR="00A76336" w:rsidRPr="00A76336" w:rsidRDefault="00A76336" w:rsidP="00A76336">
            <w:pPr>
              <w:spacing w:after="0" w:line="240" w:lineRule="auto"/>
              <w:jc w:val="center"/>
              <w:rPr>
                <w:rFonts w:ascii="Times New Roman" w:eastAsia="Cambria" w:hAnsi="Times New Roman" w:cs="Times New Roman"/>
                <w:b/>
                <w:sz w:val="28"/>
                <w:szCs w:val="28"/>
              </w:rPr>
            </w:pPr>
            <w:r w:rsidRPr="00A76336">
              <w:rPr>
                <w:rFonts w:ascii="Times New Roman" w:eastAsia="Cambria" w:hAnsi="Times New Roman" w:cs="Times New Roman"/>
                <w:b/>
                <w:sz w:val="28"/>
                <w:szCs w:val="28"/>
              </w:rPr>
              <w:t>NC.2.OA.1</w:t>
            </w:r>
          </w:p>
          <w:p w:rsidR="00A76336" w:rsidRPr="00A76336" w:rsidRDefault="00A76336" w:rsidP="00A76336">
            <w:pPr>
              <w:spacing w:after="0" w:line="240" w:lineRule="auto"/>
              <w:jc w:val="center"/>
              <w:rPr>
                <w:rFonts w:ascii="Times New Roman" w:eastAsia="Cambria" w:hAnsi="Times New Roman" w:cs="Times New Roman"/>
                <w:b/>
                <w:sz w:val="28"/>
                <w:szCs w:val="28"/>
              </w:rPr>
            </w:pPr>
            <w:r w:rsidRPr="00A76336">
              <w:rPr>
                <w:rFonts w:ascii="Times New Roman" w:eastAsia="Cambria" w:hAnsi="Times New Roman" w:cs="Times New Roman"/>
                <w:b/>
                <w:sz w:val="28"/>
                <w:szCs w:val="28"/>
              </w:rPr>
              <w:t>Swimming Fish</w:t>
            </w:r>
          </w:p>
        </w:tc>
      </w:tr>
      <w:tr w:rsidR="00A76336" w:rsidRPr="00A76336" w:rsidTr="00450D37">
        <w:trPr>
          <w:trHeight w:val="292"/>
        </w:trPr>
        <w:tc>
          <w:tcPr>
            <w:tcW w:w="1818"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Domain</w:t>
            </w:r>
          </w:p>
        </w:tc>
        <w:tc>
          <w:tcPr>
            <w:tcW w:w="9090"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Operations and Algebraic Thinking</w:t>
            </w:r>
          </w:p>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Number and Operations in Base Ten</w:t>
            </w:r>
          </w:p>
        </w:tc>
      </w:tr>
      <w:tr w:rsidR="00A76336" w:rsidRPr="00A76336" w:rsidTr="00450D37">
        <w:trPr>
          <w:trHeight w:val="292"/>
        </w:trPr>
        <w:tc>
          <w:tcPr>
            <w:tcW w:w="1818"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Cluster</w:t>
            </w:r>
          </w:p>
        </w:tc>
        <w:tc>
          <w:tcPr>
            <w:tcW w:w="9090"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Represent and solve problems involving addition &amp; subtraction.</w:t>
            </w:r>
          </w:p>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Use place value understanding and properties of operations to add and subtract.</w:t>
            </w:r>
          </w:p>
        </w:tc>
      </w:tr>
      <w:tr w:rsidR="00A76336" w:rsidRPr="00A76336" w:rsidTr="00450D37">
        <w:trPr>
          <w:trHeight w:val="292"/>
        </w:trPr>
        <w:tc>
          <w:tcPr>
            <w:tcW w:w="1818"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Standard(s)</w:t>
            </w:r>
          </w:p>
        </w:tc>
        <w:tc>
          <w:tcPr>
            <w:tcW w:w="9090" w:type="dxa"/>
            <w:shd w:val="clear" w:color="auto" w:fill="auto"/>
          </w:tcPr>
          <w:p w:rsidR="00A76336" w:rsidRPr="00A76336" w:rsidRDefault="00A76336" w:rsidP="00A76336">
            <w:pPr>
              <w:shd w:val="clear" w:color="auto" w:fill="FFFFFF"/>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b/>
                <w:sz w:val="24"/>
                <w:szCs w:val="24"/>
              </w:rPr>
              <w:t>NC.2.OA.1</w:t>
            </w:r>
            <w:r w:rsidRPr="00A76336">
              <w:rPr>
                <w:rFonts w:ascii="Times New Roman" w:eastAsia="Cambria" w:hAnsi="Times New Roman" w:cs="Times New Roman"/>
                <w:sz w:val="24"/>
                <w:szCs w:val="24"/>
              </w:rPr>
              <w:t xml:space="preserve"> Represent and solve addition </w:t>
            </w:r>
            <w:proofErr w:type="spellStart"/>
            <w:r w:rsidRPr="00A76336">
              <w:rPr>
                <w:rFonts w:ascii="Times New Roman" w:eastAsia="Cambria" w:hAnsi="Times New Roman" w:cs="Times New Roman"/>
                <w:sz w:val="24"/>
                <w:szCs w:val="24"/>
              </w:rPr>
              <w:t>an</w:t>
            </w:r>
            <w:proofErr w:type="spellEnd"/>
            <w:r w:rsidRPr="00A76336">
              <w:rPr>
                <w:rFonts w:ascii="Times New Roman" w:eastAsia="Cambria" w:hAnsi="Times New Roman" w:cs="Times New Roman"/>
                <w:sz w:val="24"/>
                <w:szCs w:val="24"/>
              </w:rPr>
              <w:t xml:space="preserve"> subtraction word problems, within 100, with unknowns in all positions, by using representations and equations with a symbol for the unknown number to represent the problem, when solving:</w:t>
            </w:r>
          </w:p>
          <w:p w:rsidR="00A76336" w:rsidRPr="00A76336" w:rsidRDefault="00A76336" w:rsidP="00A76336">
            <w:pPr>
              <w:numPr>
                <w:ilvl w:val="0"/>
                <w:numId w:val="4"/>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One-Step problems:</w:t>
            </w:r>
          </w:p>
          <w:p w:rsidR="00A76336" w:rsidRPr="00A76336" w:rsidRDefault="00A76336" w:rsidP="00A76336">
            <w:pPr>
              <w:numPr>
                <w:ilvl w:val="0"/>
                <w:numId w:val="5"/>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Add to/Take from –Start Unknown</w:t>
            </w:r>
          </w:p>
          <w:p w:rsidR="00A76336" w:rsidRPr="00A76336" w:rsidRDefault="00A76336" w:rsidP="00A76336">
            <w:pPr>
              <w:numPr>
                <w:ilvl w:val="0"/>
                <w:numId w:val="5"/>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Compare-Bigger Unknown</w:t>
            </w:r>
          </w:p>
          <w:p w:rsidR="00A76336" w:rsidRPr="00A76336" w:rsidRDefault="00A76336" w:rsidP="00A76336">
            <w:pPr>
              <w:numPr>
                <w:ilvl w:val="0"/>
                <w:numId w:val="5"/>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Compare Smaller-Unknown</w:t>
            </w:r>
          </w:p>
          <w:p w:rsidR="00A76336" w:rsidRPr="00A76336" w:rsidRDefault="00A76336" w:rsidP="00A76336">
            <w:pPr>
              <w:numPr>
                <w:ilvl w:val="0"/>
                <w:numId w:val="4"/>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Two-Step problems involving single digits:</w:t>
            </w:r>
          </w:p>
          <w:p w:rsidR="00A76336" w:rsidRPr="00A76336" w:rsidRDefault="00A76336" w:rsidP="00A76336">
            <w:pPr>
              <w:numPr>
                <w:ilvl w:val="0"/>
                <w:numId w:val="6"/>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Add to/Take from- Change Unknown</w:t>
            </w:r>
          </w:p>
          <w:p w:rsidR="00A76336" w:rsidRPr="00A76336" w:rsidRDefault="00A76336" w:rsidP="00A76336">
            <w:pPr>
              <w:numPr>
                <w:ilvl w:val="0"/>
                <w:numId w:val="6"/>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Add to/Take from- Result Unknown</w:t>
            </w:r>
          </w:p>
          <w:p w:rsidR="00A76336" w:rsidRPr="00A76336" w:rsidRDefault="00A76336" w:rsidP="00A76336">
            <w:pPr>
              <w:shd w:val="clear" w:color="auto" w:fill="FFFFFF"/>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b/>
                <w:sz w:val="24"/>
                <w:szCs w:val="24"/>
              </w:rPr>
              <w:t>NC.2.NBT.5</w:t>
            </w:r>
            <w:r w:rsidRPr="00A76336">
              <w:rPr>
                <w:rFonts w:ascii="Times New Roman" w:eastAsia="Cambria" w:hAnsi="Times New Roman" w:cs="Times New Roman"/>
                <w:sz w:val="24"/>
                <w:szCs w:val="24"/>
              </w:rPr>
              <w:t xml:space="preserve">  Demonstrate fluency with addition and subtraction, within 100, by:</w:t>
            </w:r>
          </w:p>
          <w:p w:rsidR="00A76336" w:rsidRPr="00A76336" w:rsidRDefault="00A76336" w:rsidP="00A76336">
            <w:pPr>
              <w:numPr>
                <w:ilvl w:val="0"/>
                <w:numId w:val="4"/>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Flexibly using strategies based on place value, properties of operations, and/or the relationship between addition and subtraction.</w:t>
            </w:r>
          </w:p>
          <w:p w:rsidR="00A76336" w:rsidRPr="00A76336" w:rsidRDefault="00A76336" w:rsidP="00A76336">
            <w:pPr>
              <w:numPr>
                <w:ilvl w:val="0"/>
                <w:numId w:val="4"/>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Comparing addition and subtraction strategies and explaining why they work.</w:t>
            </w:r>
          </w:p>
          <w:p w:rsidR="00A76336" w:rsidRPr="00A76336" w:rsidRDefault="00A76336" w:rsidP="00A76336">
            <w:pPr>
              <w:numPr>
                <w:ilvl w:val="0"/>
                <w:numId w:val="4"/>
              </w:numPr>
              <w:shd w:val="clear" w:color="auto" w:fill="FFFFFF"/>
              <w:spacing w:after="0" w:line="240" w:lineRule="auto"/>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Selecting an appropriate strategy in order to efficiently compute sums and differences.</w:t>
            </w:r>
          </w:p>
          <w:p w:rsidR="00A76336" w:rsidRPr="00A76336" w:rsidRDefault="00A76336" w:rsidP="00A76336">
            <w:pPr>
              <w:spacing w:after="0" w:line="240" w:lineRule="auto"/>
              <w:rPr>
                <w:rFonts w:ascii="Times New Roman" w:eastAsia="Cambria" w:hAnsi="Times New Roman" w:cs="Times New Roman"/>
                <w:i/>
                <w:sz w:val="24"/>
                <w:szCs w:val="24"/>
              </w:rPr>
            </w:pPr>
          </w:p>
        </w:tc>
      </w:tr>
      <w:tr w:rsidR="00A76336" w:rsidRPr="00A76336" w:rsidTr="00450D37">
        <w:trPr>
          <w:trHeight w:val="292"/>
        </w:trPr>
        <w:tc>
          <w:tcPr>
            <w:tcW w:w="1818" w:type="dxa"/>
            <w:tcBorders>
              <w:bottom w:val="single" w:sz="4" w:space="0" w:color="000000"/>
            </w:tcBorders>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Materials</w:t>
            </w:r>
          </w:p>
        </w:tc>
        <w:tc>
          <w:tcPr>
            <w:tcW w:w="9090" w:type="dxa"/>
            <w:tcBorders>
              <w:bottom w:val="single" w:sz="4" w:space="0" w:color="000000"/>
            </w:tcBorders>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SF, Pencil, Paper, counters and base ten materials available</w:t>
            </w:r>
          </w:p>
        </w:tc>
      </w:tr>
      <w:tr w:rsidR="00A76336" w:rsidRPr="00A76336" w:rsidTr="00450D37">
        <w:trPr>
          <w:trHeight w:val="275"/>
        </w:trPr>
        <w:tc>
          <w:tcPr>
            <w:tcW w:w="1818" w:type="dxa"/>
            <w:shd w:val="clear" w:color="auto" w:fill="CCCCCC"/>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Task</w:t>
            </w:r>
          </w:p>
        </w:tc>
        <w:tc>
          <w:tcPr>
            <w:tcW w:w="9090" w:type="dxa"/>
            <w:shd w:val="clear" w:color="auto" w:fill="CCCCCC"/>
          </w:tcPr>
          <w:p w:rsidR="00A76336" w:rsidRPr="00A76336" w:rsidRDefault="00A76336" w:rsidP="00A76336">
            <w:pPr>
              <w:spacing w:after="0" w:line="240" w:lineRule="auto"/>
              <w:rPr>
                <w:rFonts w:ascii="Times New Roman" w:eastAsia="Cambria" w:hAnsi="Times New Roman" w:cs="Times New Roman"/>
                <w:i/>
                <w:sz w:val="24"/>
                <w:szCs w:val="24"/>
              </w:rPr>
            </w:pPr>
            <w:r w:rsidRPr="00A76336">
              <w:rPr>
                <w:rFonts w:ascii="Times New Roman" w:eastAsia="ArialMT" w:hAnsi="Times New Roman" w:cs="Times New Roman"/>
                <w:sz w:val="24"/>
                <w:szCs w:val="24"/>
              </w:rPr>
              <w:t>Provide materials to the student.  Read the problem to the student:</w:t>
            </w:r>
            <w:r w:rsidRPr="00A76336">
              <w:rPr>
                <w:rFonts w:ascii="Times New Roman" w:eastAsia="Cambria" w:hAnsi="Times New Roman" w:cs="Times New Roman"/>
                <w:sz w:val="24"/>
                <w:szCs w:val="24"/>
              </w:rPr>
              <w:t xml:space="preserve"> </w:t>
            </w:r>
            <w:r w:rsidRPr="00A76336">
              <w:rPr>
                <w:rFonts w:ascii="Times New Roman" w:eastAsia="Cambria" w:hAnsi="Times New Roman" w:cs="Times New Roman"/>
                <w:i/>
                <w:sz w:val="24"/>
                <w:szCs w:val="24"/>
              </w:rPr>
              <w:t>Some fish are swimming in the stream.  23 fish swam away.  Then there were 31 fish swimming in the stream.  How many fish were swimming in the stream before?  Write an equation that represents this problem.</w:t>
            </w:r>
            <w:r w:rsidRPr="00A76336">
              <w:rPr>
                <w:rFonts w:ascii="Times New Roman" w:eastAsia="Cambria" w:hAnsi="Times New Roman" w:cs="Times New Roman"/>
                <w:sz w:val="24"/>
                <w:szCs w:val="24"/>
              </w:rPr>
              <w:t xml:space="preserve">  </w:t>
            </w:r>
            <w:r w:rsidRPr="00A76336">
              <w:rPr>
                <w:rFonts w:ascii="Times New Roman" w:eastAsia="Cambria" w:hAnsi="Times New Roman" w:cs="Times New Roman"/>
                <w:i/>
                <w:sz w:val="24"/>
                <w:szCs w:val="24"/>
              </w:rPr>
              <w:t>Use a symbol for the unknown number.</w:t>
            </w:r>
          </w:p>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 xml:space="preserve">Once an equation is written, say: </w:t>
            </w:r>
            <w:r w:rsidRPr="00A76336">
              <w:rPr>
                <w:rFonts w:ascii="Times New Roman" w:eastAsia="Cambria" w:hAnsi="Times New Roman" w:cs="Times New Roman"/>
                <w:i/>
                <w:sz w:val="24"/>
                <w:szCs w:val="24"/>
              </w:rPr>
              <w:t>Solve the problem and use words, numbers or pictures to explain your reasoning.</w:t>
            </w:r>
          </w:p>
        </w:tc>
      </w:tr>
    </w:tbl>
    <w:p w:rsidR="00A76336" w:rsidRPr="00A76336" w:rsidRDefault="00A76336" w:rsidP="00A76336">
      <w:pPr>
        <w:spacing w:after="0" w:line="240" w:lineRule="auto"/>
        <w:rPr>
          <w:rFonts w:ascii="Times New Roman" w:eastAsia="Cambria" w:hAnsi="Times New Roman" w:cs="Times New Roman"/>
          <w:sz w:val="24"/>
          <w:szCs w:val="24"/>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163"/>
        <w:gridCol w:w="2867"/>
      </w:tblGrid>
      <w:tr w:rsidR="00A76336" w:rsidRPr="00A76336" w:rsidTr="00450D37">
        <w:trPr>
          <w:trHeight w:val="251"/>
        </w:trPr>
        <w:tc>
          <w:tcPr>
            <w:tcW w:w="10895" w:type="dxa"/>
            <w:gridSpan w:val="3"/>
            <w:shd w:val="clear" w:color="auto" w:fill="CCCCCC"/>
          </w:tcPr>
          <w:p w:rsidR="00A76336" w:rsidRPr="00A76336" w:rsidRDefault="00A76336" w:rsidP="00A76336">
            <w:pPr>
              <w:spacing w:after="0" w:line="240" w:lineRule="auto"/>
              <w:jc w:val="center"/>
              <w:rPr>
                <w:rFonts w:ascii="Times New Roman" w:eastAsia="Cambria" w:hAnsi="Times New Roman" w:cs="Times New Roman"/>
                <w:sz w:val="24"/>
                <w:szCs w:val="24"/>
              </w:rPr>
            </w:pPr>
            <w:r w:rsidRPr="00A76336">
              <w:rPr>
                <w:rFonts w:ascii="Times New Roman" w:eastAsia="Cambria" w:hAnsi="Times New Roman" w:cs="Times New Roman"/>
                <w:b/>
                <w:sz w:val="24"/>
                <w:szCs w:val="24"/>
              </w:rPr>
              <w:t>Continuum of Understanding</w:t>
            </w:r>
          </w:p>
        </w:tc>
      </w:tr>
      <w:tr w:rsidR="00A76336" w:rsidRPr="00A76336" w:rsidTr="00450D37">
        <w:trPr>
          <w:trHeight w:val="251"/>
        </w:trPr>
        <w:tc>
          <w:tcPr>
            <w:tcW w:w="1865"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Not Yet</w:t>
            </w:r>
          </w:p>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Proficient</w:t>
            </w:r>
          </w:p>
        </w:tc>
        <w:tc>
          <w:tcPr>
            <w:tcW w:w="6163" w:type="dxa"/>
            <w:shd w:val="clear" w:color="auto" w:fill="auto"/>
          </w:tcPr>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Needs prerequisite concepts</w:t>
            </w:r>
          </w:p>
        </w:tc>
        <w:tc>
          <w:tcPr>
            <w:tcW w:w="2867" w:type="dxa"/>
            <w:shd w:val="clear" w:color="auto" w:fill="auto"/>
          </w:tcPr>
          <w:p w:rsidR="00A76336" w:rsidRPr="00A76336" w:rsidRDefault="00A76336" w:rsidP="00A76336">
            <w:pPr>
              <w:spacing w:after="0" w:line="240" w:lineRule="auto"/>
              <w:ind w:left="72"/>
              <w:rPr>
                <w:rFonts w:ascii="Times New Roman" w:eastAsia="Cambria" w:hAnsi="Times New Roman" w:cs="Times New Roman"/>
                <w:sz w:val="24"/>
                <w:szCs w:val="24"/>
                <w:u w:val="single"/>
              </w:rPr>
            </w:pPr>
          </w:p>
        </w:tc>
      </w:tr>
      <w:tr w:rsidR="00A76336" w:rsidRPr="00A76336" w:rsidTr="00450D37">
        <w:trPr>
          <w:trHeight w:val="251"/>
        </w:trPr>
        <w:tc>
          <w:tcPr>
            <w:tcW w:w="1865"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Progressing</w:t>
            </w:r>
          </w:p>
        </w:tc>
        <w:tc>
          <w:tcPr>
            <w:tcW w:w="6163" w:type="dxa"/>
            <w:shd w:val="clear" w:color="auto" w:fill="auto"/>
          </w:tcPr>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Incorrectly solves the problem.</w:t>
            </w:r>
          </w:p>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Relies on counting as primary strategy for solving problem.</w:t>
            </w:r>
          </w:p>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 xml:space="preserve">Equation is inaccurate. </w:t>
            </w:r>
          </w:p>
          <w:p w:rsidR="00A76336" w:rsidRPr="00A76336" w:rsidRDefault="00A76336" w:rsidP="00A76336">
            <w:pPr>
              <w:numPr>
                <w:ilvl w:val="0"/>
                <w:numId w:val="1"/>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Explanation is lacking in detail or non-existent.</w:t>
            </w:r>
          </w:p>
        </w:tc>
        <w:tc>
          <w:tcPr>
            <w:tcW w:w="2867" w:type="dxa"/>
            <w:vMerge w:val="restart"/>
            <w:shd w:val="clear" w:color="auto" w:fill="auto"/>
          </w:tcPr>
          <w:p w:rsidR="00A76336" w:rsidRPr="00A76336" w:rsidRDefault="00A76336" w:rsidP="00A76336">
            <w:pPr>
              <w:spacing w:after="0" w:line="240" w:lineRule="auto"/>
              <w:ind w:left="72"/>
              <w:rPr>
                <w:rFonts w:ascii="Times New Roman" w:eastAsia="Cambria" w:hAnsi="Times New Roman" w:cs="Times New Roman"/>
                <w:sz w:val="24"/>
                <w:szCs w:val="24"/>
                <w:u w:val="single"/>
              </w:rPr>
            </w:pPr>
            <w:r w:rsidRPr="00A76336">
              <w:rPr>
                <w:rFonts w:ascii="Times New Roman" w:eastAsia="Cambria" w:hAnsi="Times New Roman" w:cs="Times New Roman"/>
                <w:sz w:val="24"/>
                <w:szCs w:val="24"/>
                <w:u w:val="single"/>
              </w:rPr>
              <w:t>Strategy(</w:t>
            </w:r>
            <w:proofErr w:type="spellStart"/>
            <w:r w:rsidRPr="00A76336">
              <w:rPr>
                <w:rFonts w:ascii="Times New Roman" w:eastAsia="Cambria" w:hAnsi="Times New Roman" w:cs="Times New Roman"/>
                <w:sz w:val="24"/>
                <w:szCs w:val="24"/>
                <w:u w:val="single"/>
              </w:rPr>
              <w:t>ies</w:t>
            </w:r>
            <w:proofErr w:type="spellEnd"/>
            <w:r w:rsidRPr="00A76336">
              <w:rPr>
                <w:rFonts w:ascii="Times New Roman" w:eastAsia="Cambria" w:hAnsi="Times New Roman" w:cs="Times New Roman"/>
                <w:sz w:val="24"/>
                <w:szCs w:val="24"/>
                <w:u w:val="single"/>
              </w:rPr>
              <w:t>) Used:</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Counting All</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Counting On</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Makes Tens</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Basic Facts</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Creates easier or known sums</w:t>
            </w:r>
          </w:p>
          <w:p w:rsidR="00A76336" w:rsidRPr="00A76336" w:rsidRDefault="00A76336" w:rsidP="00A76336">
            <w:pPr>
              <w:numPr>
                <w:ilvl w:val="0"/>
                <w:numId w:val="3"/>
              </w:numPr>
              <w:suppressAutoHyphens/>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Doubles</w:t>
            </w:r>
          </w:p>
          <w:p w:rsidR="00A76336" w:rsidRPr="00A76336" w:rsidRDefault="00A76336" w:rsidP="00A76336">
            <w:pPr>
              <w:numPr>
                <w:ilvl w:val="0"/>
                <w:numId w:val="3"/>
              </w:numPr>
              <w:suppressAutoHyphens/>
              <w:snapToGrid w:val="0"/>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Doubles +/- 1, 2</w:t>
            </w:r>
          </w:p>
          <w:p w:rsidR="00A76336" w:rsidRPr="00A76336" w:rsidRDefault="00A76336" w:rsidP="00A76336">
            <w:pPr>
              <w:numPr>
                <w:ilvl w:val="0"/>
                <w:numId w:val="3"/>
              </w:numPr>
              <w:suppressAutoHyphens/>
              <w:snapToGrid w:val="0"/>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Other:</w:t>
            </w:r>
          </w:p>
          <w:p w:rsidR="00A76336" w:rsidRPr="00A76336" w:rsidRDefault="00A76336" w:rsidP="00A76336">
            <w:pPr>
              <w:spacing w:after="0" w:line="240" w:lineRule="auto"/>
              <w:rPr>
                <w:rFonts w:ascii="Times New Roman" w:eastAsia="Cambria" w:hAnsi="Times New Roman" w:cs="Times New Roman"/>
                <w:sz w:val="24"/>
                <w:szCs w:val="24"/>
              </w:rPr>
            </w:pPr>
          </w:p>
        </w:tc>
      </w:tr>
      <w:tr w:rsidR="00A76336" w:rsidRPr="00A76336" w:rsidTr="00450D37">
        <w:trPr>
          <w:trHeight w:val="251"/>
        </w:trPr>
        <w:tc>
          <w:tcPr>
            <w:tcW w:w="1865"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Meets Expectation</w:t>
            </w:r>
          </w:p>
        </w:tc>
        <w:tc>
          <w:tcPr>
            <w:tcW w:w="6163" w:type="dxa"/>
            <w:shd w:val="clear" w:color="auto" w:fill="auto"/>
          </w:tcPr>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Correctly solves the problem: 54 fish</w:t>
            </w:r>
          </w:p>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Successfully uses strategies such as making tens, creates easier or known sums, and basic facts.</w:t>
            </w:r>
          </w:p>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Equation is accurate (e.g. 23 + 31 = *).</w:t>
            </w:r>
          </w:p>
          <w:p w:rsidR="00A76336" w:rsidRPr="00A76336" w:rsidRDefault="00A76336" w:rsidP="00A76336">
            <w:pPr>
              <w:numPr>
                <w:ilvl w:val="0"/>
                <w:numId w:val="2"/>
              </w:numPr>
              <w:spacing w:after="0" w:line="240" w:lineRule="auto"/>
              <w:ind w:left="385"/>
              <w:contextualSpacing/>
              <w:rPr>
                <w:rFonts w:ascii="Times New Roman" w:eastAsia="Cambria" w:hAnsi="Times New Roman" w:cs="Times New Roman"/>
                <w:sz w:val="24"/>
                <w:szCs w:val="24"/>
              </w:rPr>
            </w:pPr>
            <w:r w:rsidRPr="00A76336">
              <w:rPr>
                <w:rFonts w:ascii="Times New Roman" w:eastAsia="Cambria" w:hAnsi="Times New Roman" w:cs="Times New Roman"/>
                <w:sz w:val="24"/>
                <w:szCs w:val="24"/>
              </w:rPr>
              <w:t>Explanation is clear.</w:t>
            </w:r>
          </w:p>
        </w:tc>
        <w:tc>
          <w:tcPr>
            <w:tcW w:w="2867" w:type="dxa"/>
            <w:vMerge/>
            <w:shd w:val="clear" w:color="auto" w:fill="auto"/>
          </w:tcPr>
          <w:p w:rsidR="00A76336" w:rsidRPr="00A76336" w:rsidRDefault="00A76336" w:rsidP="00A76336">
            <w:pPr>
              <w:spacing w:after="0" w:line="240" w:lineRule="auto"/>
              <w:ind w:left="72"/>
              <w:rPr>
                <w:rFonts w:ascii="Times New Roman" w:eastAsia="Cambria" w:hAnsi="Times New Roman" w:cs="Times New Roman"/>
                <w:sz w:val="24"/>
                <w:szCs w:val="24"/>
              </w:rPr>
            </w:pPr>
          </w:p>
        </w:tc>
      </w:tr>
    </w:tbl>
    <w:p w:rsidR="00A76336" w:rsidRPr="00A76336" w:rsidRDefault="00A76336" w:rsidP="00A76336">
      <w:pPr>
        <w:spacing w:after="0" w:line="240" w:lineRule="auto"/>
        <w:rPr>
          <w:rFonts w:ascii="Times New Roman" w:eastAsia="Cambria"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A76336" w:rsidRPr="00A76336" w:rsidTr="00450D37">
        <w:trPr>
          <w:trHeight w:val="298"/>
        </w:trPr>
        <w:tc>
          <w:tcPr>
            <w:tcW w:w="10904" w:type="dxa"/>
            <w:shd w:val="clear" w:color="auto" w:fill="C0C0C0"/>
          </w:tcPr>
          <w:p w:rsidR="00A76336" w:rsidRPr="00A76336" w:rsidRDefault="00A76336" w:rsidP="00A76336">
            <w:pPr>
              <w:spacing w:after="0" w:line="240" w:lineRule="auto"/>
              <w:jc w:val="center"/>
              <w:rPr>
                <w:rFonts w:ascii="Times New Roman" w:eastAsia="Cambria" w:hAnsi="Times New Roman" w:cs="Times New Roman"/>
                <w:b/>
                <w:sz w:val="24"/>
                <w:szCs w:val="24"/>
              </w:rPr>
            </w:pPr>
            <w:r w:rsidRPr="00A76336">
              <w:rPr>
                <w:rFonts w:ascii="Times New Roman" w:eastAsia="Cambria" w:hAnsi="Times New Roman" w:cs="Times New Roman"/>
                <w:b/>
                <w:sz w:val="24"/>
                <w:szCs w:val="24"/>
              </w:rPr>
              <w:t>Standards for Mathematical Practice</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b/>
                <w:sz w:val="24"/>
                <w:szCs w:val="24"/>
              </w:rPr>
              <w:t>1.  Makes sense and perseveres in solving problems.</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b/>
                <w:sz w:val="24"/>
                <w:szCs w:val="24"/>
              </w:rPr>
              <w:t>2.  Reasons abstractly and quantitatively.</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3.  Constructs viable arguments and critiques the reasoning of others.</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b/>
                <w:sz w:val="24"/>
                <w:szCs w:val="24"/>
              </w:rPr>
            </w:pPr>
            <w:r w:rsidRPr="00A76336">
              <w:rPr>
                <w:rFonts w:ascii="Times New Roman" w:eastAsia="Cambria" w:hAnsi="Times New Roman" w:cs="Times New Roman"/>
                <w:b/>
                <w:sz w:val="24"/>
                <w:szCs w:val="24"/>
              </w:rPr>
              <w:t>4.  Models with mathematics.</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5.  Uses appropriate tools strategically.</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 xml:space="preserve">6.  </w:t>
            </w:r>
            <w:r w:rsidRPr="00A76336">
              <w:rPr>
                <w:rFonts w:ascii="Times New Roman" w:eastAsia="Cambria" w:hAnsi="Times New Roman" w:cs="Times New Roman"/>
                <w:b/>
                <w:sz w:val="24"/>
                <w:szCs w:val="24"/>
              </w:rPr>
              <w:t>Attends to precision.</w:t>
            </w:r>
          </w:p>
        </w:tc>
      </w:tr>
      <w:tr w:rsidR="00A76336" w:rsidRPr="00A76336" w:rsidTr="00450D37">
        <w:trPr>
          <w:trHeight w:val="282"/>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7.  Looks for and makes use of structure.</w:t>
            </w:r>
          </w:p>
        </w:tc>
      </w:tr>
      <w:tr w:rsidR="00A76336" w:rsidRPr="00A76336" w:rsidTr="00450D37">
        <w:trPr>
          <w:trHeight w:val="265"/>
        </w:trPr>
        <w:tc>
          <w:tcPr>
            <w:tcW w:w="10904" w:type="dxa"/>
            <w:shd w:val="clear" w:color="auto" w:fill="auto"/>
          </w:tcPr>
          <w:p w:rsidR="00A76336" w:rsidRPr="00A76336" w:rsidRDefault="00A76336" w:rsidP="00A76336">
            <w:pPr>
              <w:spacing w:after="0" w:line="240" w:lineRule="auto"/>
              <w:rPr>
                <w:rFonts w:ascii="Times New Roman" w:eastAsia="Cambria" w:hAnsi="Times New Roman" w:cs="Times New Roman"/>
                <w:sz w:val="24"/>
                <w:szCs w:val="24"/>
              </w:rPr>
            </w:pPr>
            <w:r w:rsidRPr="00A76336">
              <w:rPr>
                <w:rFonts w:ascii="Times New Roman" w:eastAsia="Cambria" w:hAnsi="Times New Roman" w:cs="Times New Roman"/>
                <w:sz w:val="24"/>
                <w:szCs w:val="24"/>
              </w:rPr>
              <w:t>8.  Looks for and expresses regularity in repeated reasoning.</w:t>
            </w:r>
          </w:p>
        </w:tc>
      </w:tr>
    </w:tbl>
    <w:p w:rsidR="00A76336" w:rsidRPr="00A76336" w:rsidRDefault="00A76336" w:rsidP="00A76336">
      <w:pPr>
        <w:spacing w:after="0" w:line="240" w:lineRule="auto"/>
        <w:rPr>
          <w:rFonts w:ascii="Times New Roman" w:eastAsia="Cambria" w:hAnsi="Times New Roman" w:cs="Times New Roman"/>
          <w:sz w:val="24"/>
          <w:szCs w:val="24"/>
        </w:rPr>
        <w:sectPr w:rsidR="00A76336" w:rsidRPr="00A76336">
          <w:headerReference w:type="default" r:id="rId5"/>
          <w:pgSz w:w="12240" w:h="15840"/>
          <w:pgMar w:top="720" w:right="720" w:bottom="720" w:left="720" w:header="720" w:footer="720" w:gutter="0"/>
          <w:cols w:space="720"/>
        </w:sectPr>
      </w:pPr>
    </w:p>
    <w:p w:rsidR="00A76336" w:rsidRPr="00A76336" w:rsidRDefault="00A76336" w:rsidP="00A76336">
      <w:pPr>
        <w:spacing w:after="0" w:line="240" w:lineRule="auto"/>
        <w:rPr>
          <w:rFonts w:ascii="Times New Roman" w:eastAsia="Cambria" w:hAnsi="Times New Roman" w:cs="Times New Roman"/>
          <w:sz w:val="24"/>
          <w:szCs w:val="24"/>
        </w:rPr>
      </w:pPr>
    </w:p>
    <w:p w:rsidR="00A76336" w:rsidRPr="00A76336" w:rsidRDefault="00A76336" w:rsidP="00A76336">
      <w:pPr>
        <w:spacing w:after="0" w:line="240" w:lineRule="auto"/>
        <w:rPr>
          <w:rFonts w:ascii="Times New Roman" w:eastAsia="Cambria" w:hAnsi="Times New Roman" w:cs="Times New Roman"/>
          <w:b/>
          <w:sz w:val="32"/>
          <w:szCs w:val="24"/>
        </w:rPr>
      </w:pPr>
      <w:r w:rsidRPr="00A76336">
        <w:rPr>
          <w:rFonts w:ascii="Times New Roman" w:eastAsia="Cambria" w:hAnsi="Times New Roman" w:cs="Times New Roman"/>
          <w:b/>
          <w:sz w:val="32"/>
          <w:szCs w:val="24"/>
        </w:rPr>
        <w:t xml:space="preserve">Some fish are swimming in the stream.  23 fish swam away.  Then there were 31 fish swimming in the stream.  How many fish were swimming in the stream before?  </w:t>
      </w:r>
    </w:p>
    <w:p w:rsidR="00A76336" w:rsidRPr="00A76336" w:rsidRDefault="00A76336" w:rsidP="00A76336">
      <w:pPr>
        <w:spacing w:after="0" w:line="240" w:lineRule="auto"/>
        <w:rPr>
          <w:rFonts w:ascii="Times New Roman" w:eastAsia="Cambria" w:hAnsi="Times New Roman" w:cs="Times New Roman"/>
          <w:b/>
          <w:sz w:val="32"/>
          <w:szCs w:val="24"/>
        </w:rPr>
      </w:pP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A76336" w:rsidRPr="00A76336" w:rsidTr="00450D37">
        <w:trPr>
          <w:trHeight w:val="1738"/>
        </w:trPr>
        <w:tc>
          <w:tcPr>
            <w:tcW w:w="10800" w:type="dxa"/>
            <w:shd w:val="clear" w:color="auto" w:fill="auto"/>
            <w:tcMar>
              <w:top w:w="115" w:type="dxa"/>
              <w:left w:w="115" w:type="dxa"/>
              <w:bottom w:w="115" w:type="dxa"/>
              <w:right w:w="115" w:type="dxa"/>
            </w:tcMar>
          </w:tcPr>
          <w:p w:rsidR="00A76336" w:rsidRPr="00A76336" w:rsidRDefault="00A76336" w:rsidP="00A76336">
            <w:pPr>
              <w:spacing w:after="0" w:line="240" w:lineRule="auto"/>
              <w:rPr>
                <w:rFonts w:ascii="Times New Roman" w:eastAsia="Cambria" w:hAnsi="Times New Roman" w:cs="Times New Roman"/>
                <w:b/>
                <w:sz w:val="28"/>
                <w:szCs w:val="28"/>
              </w:rPr>
            </w:pPr>
            <w:r w:rsidRPr="00A76336">
              <w:rPr>
                <w:rFonts w:ascii="Times New Roman" w:eastAsia="Cambria" w:hAnsi="Times New Roman" w:cs="Times New Roman"/>
                <w:b/>
                <w:sz w:val="28"/>
                <w:szCs w:val="28"/>
              </w:rPr>
              <w:t>Write an equation that represents this problem. Use a symbol for the unknown number.</w:t>
            </w:r>
          </w:p>
        </w:tc>
      </w:tr>
      <w:tr w:rsidR="00A76336" w:rsidRPr="00A76336" w:rsidTr="00450D37">
        <w:tc>
          <w:tcPr>
            <w:tcW w:w="10800" w:type="dxa"/>
            <w:shd w:val="clear" w:color="auto" w:fill="auto"/>
            <w:tcMar>
              <w:top w:w="115" w:type="dxa"/>
              <w:left w:w="115" w:type="dxa"/>
              <w:bottom w:w="115" w:type="dxa"/>
              <w:right w:w="115" w:type="dxa"/>
            </w:tcMar>
          </w:tcPr>
          <w:p w:rsidR="00A76336" w:rsidRPr="00A76336" w:rsidRDefault="00A76336" w:rsidP="00A76336">
            <w:pPr>
              <w:spacing w:after="0" w:line="240" w:lineRule="auto"/>
              <w:jc w:val="center"/>
              <w:rPr>
                <w:rFonts w:ascii="Times New Roman" w:eastAsia="Cambria" w:hAnsi="Times New Roman" w:cs="Times New Roman"/>
                <w:sz w:val="28"/>
                <w:szCs w:val="28"/>
              </w:rPr>
            </w:pPr>
            <w:r w:rsidRPr="00A76336">
              <w:rPr>
                <w:rFonts w:ascii="Times New Roman" w:eastAsia="Cambria" w:hAnsi="Times New Roman" w:cs="Times New Roman"/>
                <w:sz w:val="28"/>
                <w:szCs w:val="28"/>
              </w:rPr>
              <w:t>Solve the problem.</w:t>
            </w:r>
          </w:p>
          <w:p w:rsidR="00A76336" w:rsidRPr="00A76336" w:rsidRDefault="00A76336" w:rsidP="00A76336">
            <w:pPr>
              <w:spacing w:after="0" w:line="240" w:lineRule="auto"/>
              <w:jc w:val="center"/>
              <w:rPr>
                <w:rFonts w:ascii="Times New Roman" w:eastAsia="Cambria" w:hAnsi="Times New Roman" w:cs="Times New Roman"/>
                <w:sz w:val="28"/>
                <w:szCs w:val="28"/>
              </w:rPr>
            </w:pPr>
            <w:r w:rsidRPr="00A76336">
              <w:rPr>
                <w:rFonts w:ascii="Times New Roman" w:eastAsia="Cambria" w:hAnsi="Times New Roman" w:cs="Times New Roman"/>
                <w:sz w:val="28"/>
                <w:szCs w:val="28"/>
              </w:rPr>
              <w:t>Use words, numbers or pictures to explain your reasoning.</w:t>
            </w:r>
          </w:p>
          <w:p w:rsidR="00A76336" w:rsidRPr="00A76336" w:rsidRDefault="00A76336" w:rsidP="00A76336">
            <w:pPr>
              <w:spacing w:after="0" w:line="240" w:lineRule="auto"/>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p>
          <w:p w:rsidR="00A76336" w:rsidRPr="00A76336" w:rsidRDefault="00A76336" w:rsidP="00A76336">
            <w:pPr>
              <w:spacing w:after="0" w:line="240" w:lineRule="auto"/>
              <w:jc w:val="center"/>
              <w:rPr>
                <w:rFonts w:ascii="Times New Roman" w:eastAsia="Cambria" w:hAnsi="Times New Roman" w:cs="Times New Roman"/>
                <w:sz w:val="28"/>
                <w:szCs w:val="28"/>
              </w:rPr>
            </w:pPr>
            <w:r w:rsidRPr="00A76336">
              <w:rPr>
                <w:rFonts w:ascii="Times New Roman" w:eastAsia="Cambria" w:hAnsi="Times New Roman" w:cs="Times New Roman"/>
                <w:sz w:val="28"/>
                <w:szCs w:val="28"/>
              </w:rPr>
              <w:br/>
            </w:r>
          </w:p>
          <w:p w:rsidR="00A76336" w:rsidRPr="00A76336" w:rsidRDefault="00A76336" w:rsidP="00A76336">
            <w:pPr>
              <w:spacing w:after="0" w:line="240" w:lineRule="auto"/>
              <w:jc w:val="center"/>
              <w:rPr>
                <w:rFonts w:ascii="Times New Roman" w:eastAsia="Cambria" w:hAnsi="Times New Roman" w:cs="Times New Roman"/>
                <w:sz w:val="28"/>
                <w:szCs w:val="28"/>
              </w:rPr>
            </w:pPr>
            <w:r w:rsidRPr="00A76336">
              <w:rPr>
                <w:rFonts w:ascii="Times New Roman" w:eastAsia="Cambria" w:hAnsi="Times New Roman" w:cs="Times New Roman"/>
                <w:sz w:val="28"/>
                <w:szCs w:val="28"/>
              </w:rPr>
              <w:t>__________________ fish</w:t>
            </w:r>
          </w:p>
        </w:tc>
      </w:tr>
    </w:tbl>
    <w:p w:rsidR="00A76336" w:rsidRPr="00A76336" w:rsidRDefault="00A76336" w:rsidP="00A76336">
      <w:pPr>
        <w:spacing w:after="0" w:line="240" w:lineRule="auto"/>
        <w:rPr>
          <w:rFonts w:ascii="Times New Roman" w:eastAsia="Cambria" w:hAnsi="Times New Roman" w:cs="Times New Roman"/>
          <w:sz w:val="24"/>
          <w:szCs w:val="24"/>
        </w:rPr>
        <w:sectPr w:rsidR="00A76336" w:rsidRPr="00A76336">
          <w:headerReference w:type="default" r:id="rId6"/>
          <w:pgSz w:w="12240" w:h="15840"/>
          <w:pgMar w:top="720" w:right="720" w:bottom="720" w:left="720" w:header="720" w:footer="720" w:gutter="0"/>
          <w:cols w:space="720"/>
        </w:sectPr>
      </w:pPr>
    </w:p>
    <w:p w:rsidR="00A76336" w:rsidRPr="00A76336" w:rsidRDefault="00A76336" w:rsidP="00A76336">
      <w:pPr>
        <w:spacing w:after="0" w:line="240" w:lineRule="auto"/>
        <w:rPr>
          <w:rFonts w:ascii="Cambria" w:eastAsia="Cambria" w:hAnsi="Cambria" w:cs="Times New Roman"/>
          <w:sz w:val="24"/>
          <w:szCs w:val="24"/>
        </w:rPr>
      </w:pPr>
    </w:p>
    <w:p w:rsidR="00BD5749" w:rsidRDefault="00BD5749">
      <w:bookmarkStart w:id="0" w:name="_GoBack"/>
      <w:bookmarkEnd w:id="0"/>
    </w:p>
    <w:sectPr w:rsidR="00BD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274970" w:rsidRDefault="00A76336" w:rsidP="00A84897">
    <w:pPr>
      <w:jc w:val="center"/>
      <w:outlineLvl w:val="0"/>
      <w:rPr>
        <w:rFonts w:ascii="Times New Roman" w:hAnsi="Times New Roman"/>
        <w:b/>
        <w:sz w:val="28"/>
        <w:szCs w:val="28"/>
      </w:rPr>
    </w:pPr>
  </w:p>
  <w:p w:rsidR="00A804AC" w:rsidRPr="00B449A1" w:rsidRDefault="00A76336"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AC" w:rsidRPr="00A84897" w:rsidRDefault="00A76336"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A76336"/>
    <w:rsid w:val="00BD5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Rich, Wendy</cp:lastModifiedBy>
  <cp:revision>1</cp:revision>
  <dcterms:created xsi:type="dcterms:W3CDTF">2018-02-27T15:08:00Z</dcterms:created>
  <dcterms:modified xsi:type="dcterms:W3CDTF">2018-02-27T15:09:00Z</dcterms:modified>
</cp:coreProperties>
</file>